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5"/>
        <w:tblW w:w="10173" w:type="dxa"/>
        <w:tblLook w:val="01E0"/>
      </w:tblPr>
      <w:tblGrid>
        <w:gridCol w:w="4361"/>
        <w:gridCol w:w="5812"/>
      </w:tblGrid>
      <w:tr w:rsidR="008D53E9" w:rsidRPr="00DB0D0A" w:rsidTr="0097358E">
        <w:tc>
          <w:tcPr>
            <w:tcW w:w="4361" w:type="dxa"/>
            <w:shd w:val="clear" w:color="auto" w:fill="auto"/>
          </w:tcPr>
          <w:p w:rsidR="008D53E9" w:rsidRPr="00DB0D0A" w:rsidRDefault="008D53E9" w:rsidP="0097358E">
            <w:pPr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«ВНОСИТ»</w:t>
            </w:r>
          </w:p>
          <w:p w:rsidR="008D53E9" w:rsidRPr="00DB0D0A" w:rsidRDefault="00174E0A" w:rsidP="0097358E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руководителя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 xml:space="preserve"> отдела земельных отношений </w:t>
            </w:r>
            <w:r w:rsidR="008D53E9" w:rsidRPr="00DB0D0A"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Н.Мухамеджанов</w:t>
            </w:r>
          </w:p>
          <w:p w:rsidR="008D53E9" w:rsidRPr="00DB0D0A" w:rsidRDefault="008D53E9" w:rsidP="0097358E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D53E9" w:rsidRPr="00DB0D0A" w:rsidRDefault="008D53E9" w:rsidP="0097358E">
            <w:pPr>
              <w:ind w:right="-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8D53E9" w:rsidRPr="00DB0D0A" w:rsidRDefault="008D53E9" w:rsidP="0097358E">
            <w:pPr>
              <w:ind w:right="-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br/>
              <w:t>Астраханского района</w:t>
            </w:r>
            <w:r w:rsidRPr="00DB0D0A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_____________ </w:t>
            </w:r>
            <w:proofErr w:type="spellStart"/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Ж.Шахпутова</w:t>
            </w:r>
            <w:proofErr w:type="spellEnd"/>
          </w:p>
          <w:p w:rsidR="008D53E9" w:rsidRPr="00DB0D0A" w:rsidRDefault="008D53E9" w:rsidP="00B92071">
            <w:pPr>
              <w:ind w:right="-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b/>
          <w:sz w:val="28"/>
          <w:szCs w:val="28"/>
        </w:rPr>
      </w:pPr>
      <w:r w:rsidRPr="00DB0D0A">
        <w:rPr>
          <w:rFonts w:ascii="Times New Roman" w:hAnsi="Times New Roman"/>
          <w:b/>
          <w:sz w:val="28"/>
          <w:szCs w:val="28"/>
        </w:rPr>
        <w:t>ПЛАН РАБОТЫ</w:t>
      </w: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  <w:r w:rsidRPr="00DB0D0A">
        <w:rPr>
          <w:rFonts w:ascii="Times New Roman" w:hAnsi="Times New Roman"/>
          <w:sz w:val="28"/>
          <w:szCs w:val="28"/>
        </w:rPr>
        <w:t>ГУ «Отдел земельных отношений»</w:t>
      </w: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  <w:r w:rsidRPr="00DB0D0A">
        <w:rPr>
          <w:rFonts w:ascii="Times New Roman" w:hAnsi="Times New Roman"/>
          <w:sz w:val="28"/>
          <w:szCs w:val="28"/>
        </w:rPr>
        <w:t>Астраханского района</w:t>
      </w: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3E9" w:rsidRPr="00DB0D0A" w:rsidRDefault="00DD0863" w:rsidP="008D53E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2020</w:t>
      </w:r>
      <w:r w:rsidR="008D53E9" w:rsidRPr="00DB0D0A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rPr>
          <w:rFonts w:ascii="Times New Roman" w:hAnsi="Times New Roman"/>
          <w:sz w:val="28"/>
          <w:szCs w:val="28"/>
        </w:rPr>
      </w:pPr>
    </w:p>
    <w:p w:rsidR="008D53E9" w:rsidRPr="00DB0D0A" w:rsidRDefault="008D53E9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355B5C" w:rsidRDefault="00355B5C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355B5C" w:rsidRDefault="00355B5C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355B5C" w:rsidRDefault="00355B5C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355B5C" w:rsidRDefault="00355B5C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355B5C" w:rsidRDefault="00355B5C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355B5C" w:rsidRDefault="00355B5C" w:rsidP="008D53E9">
      <w:pPr>
        <w:jc w:val="center"/>
        <w:rPr>
          <w:rFonts w:ascii="Times New Roman" w:hAnsi="Times New Roman"/>
          <w:sz w:val="28"/>
          <w:szCs w:val="28"/>
        </w:rPr>
      </w:pPr>
    </w:p>
    <w:p w:rsidR="00DB0D0A" w:rsidRPr="00355B5C" w:rsidRDefault="00DD0863" w:rsidP="008D53E9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АСТРАХАНКА-2020</w:t>
      </w:r>
      <w:r w:rsidR="008D53E9" w:rsidRPr="00DB0D0A">
        <w:rPr>
          <w:rFonts w:ascii="Times New Roman" w:hAnsi="Times New Roman"/>
          <w:sz w:val="28"/>
          <w:szCs w:val="28"/>
        </w:rPr>
        <w:t xml:space="preserve"> </w:t>
      </w:r>
    </w:p>
    <w:p w:rsidR="00DB0D0A" w:rsidRPr="00DB0D0A" w:rsidRDefault="00DB0D0A" w:rsidP="008D53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6"/>
        <w:gridCol w:w="2605"/>
        <w:gridCol w:w="2783"/>
      </w:tblGrid>
      <w:tr w:rsidR="008D53E9" w:rsidRPr="00DB0D0A" w:rsidTr="00E6134F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i/>
                <w:sz w:val="28"/>
                <w:szCs w:val="28"/>
              </w:rPr>
              <w:t>(мероприятие)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i/>
                <w:sz w:val="28"/>
                <w:szCs w:val="28"/>
              </w:rPr>
              <w:t>(сроки исполнения)</w:t>
            </w:r>
          </w:p>
        </w:tc>
        <w:tc>
          <w:tcPr>
            <w:tcW w:w="2783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D53E9" w:rsidRPr="00DB0D0A" w:rsidTr="00FB58C5">
        <w:tc>
          <w:tcPr>
            <w:tcW w:w="10598" w:type="dxa"/>
            <w:gridSpan w:val="4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i/>
                <w:sz w:val="28"/>
                <w:szCs w:val="28"/>
              </w:rPr>
              <w:t>(совещания, заседания, комиссии, текущая постоянная работа)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Общее руководство работой отдела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FB5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Работа в составе  земельной комиссии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FB58C5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53E9"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="008D53E9" w:rsidRPr="00DB0D0A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 w:rsidR="00DD08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Участие в судебных заседаниях в качестве представителя отдела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3" w:type="dxa"/>
          </w:tcPr>
          <w:p w:rsidR="008D53E9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Мухамеджанов Н.А.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58C5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58C5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Участие на  совещаниях аппарата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района, заседаниях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акимата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 мере проведения заседаний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Работа с обращениями юридических и физических лиц, регистрация обращений физических и юридических лиц в базе ЕУОЛ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53E9" w:rsidRPr="00DB0D0A" w:rsidRDefault="00FB58C5" w:rsidP="009735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</w:t>
            </w:r>
            <w:r w:rsidR="008D314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Работа по оказанию государственных услуг, ведение базы ИИС ЦОН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</w:t>
            </w:r>
            <w:r w:rsidR="008D314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Организация проведения правового всеобуча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 раза в месяц, по понедельникам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Проведение личного приема граждан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Еженедельно по средам</w:t>
            </w:r>
          </w:p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и четвергам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Участие в Днях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согласно графику аппарата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Организация и ведение делопроизводства отдела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Составление и отправка налоговой отчетности 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ежеквартально до 15 числа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Составление и сдача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бухгалтерскогобаланса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Ежеквартально к 12 числу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Ведение бухгалтерского учета по новым стандартам МСФО ОС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Ведение бухгалтерского учета бухгалтерии 1С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Размещение договоров на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портале государственных закупок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Ежемесячно до 30 числа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Составление отчетности по кадровой </w:t>
            </w:r>
            <w:r w:rsidRPr="00DB0D0A">
              <w:rPr>
                <w:rFonts w:ascii="Times New Roman" w:hAnsi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Ежеквартально к 15 </w:t>
            </w:r>
            <w:r w:rsidRPr="00DB0D0A">
              <w:rPr>
                <w:rFonts w:ascii="Times New Roman" w:hAnsi="Times New Roman"/>
                <w:sz w:val="28"/>
                <w:szCs w:val="28"/>
              </w:rPr>
              <w:lastRenderedPageBreak/>
              <w:t>числу</w:t>
            </w:r>
          </w:p>
        </w:tc>
        <w:tc>
          <w:tcPr>
            <w:tcW w:w="2783" w:type="dxa"/>
          </w:tcPr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Айдарханов А.Д.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Составление баланса земель района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783" w:type="dxa"/>
          </w:tcPr>
          <w:p w:rsidR="008D53E9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Мухамеджанов Н.А.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58C5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Размещение годового плана государственных закупок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До 15 января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Составление бюджетной заявки 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Составление бюджетных программ на 2018-2020 годы 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До 20 января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53E9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</w:tr>
      <w:tr w:rsidR="008D53E9" w:rsidRPr="00DB0D0A" w:rsidTr="00FB58C5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по предоставлению земель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83" w:type="dxa"/>
          </w:tcPr>
          <w:p w:rsidR="008D53E9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  <w:r w:rsidR="00FB5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8C5"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="00FB58C5" w:rsidRPr="00DB0D0A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 w:rsidR="00FB58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8C5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3E9" w:rsidRPr="00DB0D0A" w:rsidTr="00FB58C5">
        <w:tc>
          <w:tcPr>
            <w:tcW w:w="10598" w:type="dxa"/>
            <w:gridSpan w:val="4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D0A">
              <w:rPr>
                <w:rFonts w:ascii="Times New Roman" w:hAnsi="Times New Roman"/>
                <w:b/>
                <w:sz w:val="28"/>
                <w:szCs w:val="28"/>
              </w:rPr>
              <w:t>РЕАЛИЗАЦИЯ ЦЕЛЕЙ И ЗАДАЧ РАБОТЫ ОТДЕЛА</w:t>
            </w:r>
          </w:p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i/>
                <w:sz w:val="28"/>
                <w:szCs w:val="28"/>
              </w:rPr>
              <w:t>(мероприятия по их реализации)</w:t>
            </w:r>
          </w:p>
        </w:tc>
      </w:tr>
      <w:tr w:rsidR="008D53E9" w:rsidRPr="00DB0D0A" w:rsidTr="00E6134F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Постановка на учет бесхозяйных земельных участков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8D53E9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58C5" w:rsidRPr="00DB0D0A" w:rsidRDefault="00FB58C5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А.Д.</w:t>
            </w:r>
          </w:p>
        </w:tc>
      </w:tr>
      <w:tr w:rsidR="008D53E9" w:rsidRPr="00DB0D0A" w:rsidTr="00E6134F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Подготовка исковых заявлений в суд по принудительному  отчуждению земельных участков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83" w:type="dxa"/>
          </w:tcPr>
          <w:p w:rsidR="00FB58C5" w:rsidRDefault="00FB58C5" w:rsidP="00FB5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0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53E9" w:rsidRPr="00DB0D0A" w:rsidRDefault="00FB58C5" w:rsidP="00FB5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Айдарханов А.Д.</w:t>
            </w:r>
          </w:p>
        </w:tc>
      </w:tr>
      <w:tr w:rsidR="008D53E9" w:rsidRPr="00DB0D0A" w:rsidTr="00E6134F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Заключения договоров купли-продажи и договоров аренды земельного участка и временного безвозмездного землепользования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783" w:type="dxa"/>
          </w:tcPr>
          <w:p w:rsidR="008D53E9" w:rsidRPr="00DB0D0A" w:rsidRDefault="00174E0A" w:rsidP="00FB5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D53E9"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="008D53E9" w:rsidRPr="00DB0D0A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8D53E9" w:rsidRPr="00DB0D0A" w:rsidTr="00E6134F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Подготовка проектов постановлений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акимата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района по предоставлению земель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По результатам проведения торгов, аукционов, и поступлений заявлений </w:t>
            </w:r>
          </w:p>
        </w:tc>
        <w:tc>
          <w:tcPr>
            <w:tcW w:w="2783" w:type="dxa"/>
          </w:tcPr>
          <w:p w:rsidR="008D53E9" w:rsidRPr="00DB0D0A" w:rsidRDefault="00DD0863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Нажикбаев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D53E9" w:rsidRPr="00DB0D0A" w:rsidTr="00E6134F">
        <w:tc>
          <w:tcPr>
            <w:tcW w:w="534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8D53E9" w:rsidRPr="00DB0D0A" w:rsidRDefault="008D53E9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Доведение до сведения </w:t>
            </w:r>
            <w:proofErr w:type="spellStart"/>
            <w:r w:rsidRPr="00DB0D0A">
              <w:rPr>
                <w:rFonts w:ascii="Times New Roman" w:hAnsi="Times New Roman"/>
                <w:sz w:val="28"/>
                <w:szCs w:val="28"/>
              </w:rPr>
              <w:t>акимов</w:t>
            </w:r>
            <w:proofErr w:type="spellEnd"/>
            <w:r w:rsidRPr="00DB0D0A">
              <w:rPr>
                <w:rFonts w:ascii="Times New Roman" w:hAnsi="Times New Roman"/>
                <w:sz w:val="28"/>
                <w:szCs w:val="28"/>
              </w:rPr>
              <w:t xml:space="preserve"> и специалистов сельских округов об изменениях земельного законодательства</w:t>
            </w:r>
          </w:p>
        </w:tc>
        <w:tc>
          <w:tcPr>
            <w:tcW w:w="2605" w:type="dxa"/>
          </w:tcPr>
          <w:p w:rsidR="008D53E9" w:rsidRPr="00DB0D0A" w:rsidRDefault="008D53E9" w:rsidP="0097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По мере изменения законодательства</w:t>
            </w:r>
          </w:p>
        </w:tc>
        <w:tc>
          <w:tcPr>
            <w:tcW w:w="2783" w:type="dxa"/>
          </w:tcPr>
          <w:p w:rsidR="008D53E9" w:rsidRPr="00DB0D0A" w:rsidRDefault="00174E0A" w:rsidP="00973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Мухамеджанов Н.А</w:t>
            </w:r>
            <w:r w:rsidR="008D53E9" w:rsidRPr="00DB0D0A">
              <w:rPr>
                <w:rFonts w:ascii="Times New Roman" w:hAnsi="Times New Roman"/>
                <w:sz w:val="28"/>
                <w:szCs w:val="28"/>
              </w:rPr>
              <w:t>, Мухамеджанов Н.А.</w:t>
            </w:r>
          </w:p>
        </w:tc>
      </w:tr>
    </w:tbl>
    <w:p w:rsidR="008D53E9" w:rsidRPr="00DB0D0A" w:rsidRDefault="008D53E9" w:rsidP="008D53E9">
      <w:pPr>
        <w:rPr>
          <w:rFonts w:ascii="Times New Roman" w:hAnsi="Times New Roman"/>
          <w:sz w:val="28"/>
          <w:szCs w:val="28"/>
        </w:rPr>
      </w:pPr>
    </w:p>
    <w:p w:rsidR="001D2DCF" w:rsidRPr="00DB0D0A" w:rsidRDefault="006469E3">
      <w:pPr>
        <w:rPr>
          <w:rFonts w:ascii="Times New Roman" w:hAnsi="Times New Roman"/>
          <w:sz w:val="28"/>
          <w:szCs w:val="28"/>
        </w:rPr>
      </w:pPr>
    </w:p>
    <w:p w:rsidR="00DB0D0A" w:rsidRPr="00DB0D0A" w:rsidRDefault="00DB0D0A">
      <w:pPr>
        <w:rPr>
          <w:rFonts w:ascii="Times New Roman" w:hAnsi="Times New Roman"/>
          <w:sz w:val="28"/>
          <w:szCs w:val="28"/>
        </w:rPr>
      </w:pPr>
    </w:p>
    <w:p w:rsidR="00DB0D0A" w:rsidRPr="00DB0D0A" w:rsidRDefault="00DB0D0A">
      <w:pPr>
        <w:rPr>
          <w:rFonts w:ascii="Times New Roman" w:hAnsi="Times New Roman"/>
          <w:sz w:val="28"/>
          <w:szCs w:val="28"/>
        </w:rPr>
      </w:pPr>
    </w:p>
    <w:p w:rsidR="00DB0D0A" w:rsidRPr="00DB0D0A" w:rsidRDefault="00DB0D0A">
      <w:pPr>
        <w:rPr>
          <w:rFonts w:ascii="Times New Roman" w:hAnsi="Times New Roman"/>
          <w:sz w:val="28"/>
          <w:szCs w:val="28"/>
        </w:rPr>
      </w:pPr>
    </w:p>
    <w:p w:rsidR="00DB0D0A" w:rsidRPr="00DB0D0A" w:rsidRDefault="00DB0D0A">
      <w:pPr>
        <w:rPr>
          <w:rFonts w:ascii="Times New Roman" w:hAnsi="Times New Roman"/>
          <w:sz w:val="28"/>
          <w:szCs w:val="28"/>
        </w:rPr>
      </w:pPr>
    </w:p>
    <w:p w:rsidR="00DB0D0A" w:rsidRPr="00DB0D0A" w:rsidRDefault="00DB0D0A">
      <w:pPr>
        <w:rPr>
          <w:rFonts w:ascii="Times New Roman" w:hAnsi="Times New Roman"/>
          <w:sz w:val="28"/>
          <w:szCs w:val="28"/>
        </w:rPr>
      </w:pPr>
    </w:p>
    <w:p w:rsidR="00DB0D0A" w:rsidRPr="00DB0D0A" w:rsidRDefault="00DB0D0A" w:rsidP="00DB0D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DB0D0A" w:rsidRPr="00DB0D0A" w:rsidSect="008D314C">
      <w:pgSz w:w="11906" w:h="16838"/>
      <w:pgMar w:top="1134" w:right="851" w:bottom="1134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E3" w:rsidRDefault="006469E3" w:rsidP="00DD0863">
      <w:pPr>
        <w:spacing w:after="0" w:line="240" w:lineRule="auto"/>
      </w:pPr>
      <w:r>
        <w:separator/>
      </w:r>
    </w:p>
  </w:endnote>
  <w:endnote w:type="continuationSeparator" w:id="0">
    <w:p w:rsidR="006469E3" w:rsidRDefault="006469E3" w:rsidP="00D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E3" w:rsidRDefault="006469E3" w:rsidP="00DD0863">
      <w:pPr>
        <w:spacing w:after="0" w:line="240" w:lineRule="auto"/>
      </w:pPr>
      <w:r>
        <w:separator/>
      </w:r>
    </w:p>
  </w:footnote>
  <w:footnote w:type="continuationSeparator" w:id="0">
    <w:p w:rsidR="006469E3" w:rsidRDefault="006469E3" w:rsidP="00DD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E9"/>
    <w:rsid w:val="00010E03"/>
    <w:rsid w:val="000E0FBD"/>
    <w:rsid w:val="00174E0A"/>
    <w:rsid w:val="00355B5C"/>
    <w:rsid w:val="003F1544"/>
    <w:rsid w:val="004D66E2"/>
    <w:rsid w:val="006469E3"/>
    <w:rsid w:val="00771FEA"/>
    <w:rsid w:val="008D314C"/>
    <w:rsid w:val="008D53E9"/>
    <w:rsid w:val="009111B0"/>
    <w:rsid w:val="00A21C3D"/>
    <w:rsid w:val="00B34B1A"/>
    <w:rsid w:val="00B92071"/>
    <w:rsid w:val="00D404E1"/>
    <w:rsid w:val="00DB0D0A"/>
    <w:rsid w:val="00DD0863"/>
    <w:rsid w:val="00E6134F"/>
    <w:rsid w:val="00E91EA5"/>
    <w:rsid w:val="00EF0029"/>
    <w:rsid w:val="00F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86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86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21C3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C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2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Акимат</cp:lastModifiedBy>
  <cp:revision>7</cp:revision>
  <cp:lastPrinted>2019-12-26T04:06:00Z</cp:lastPrinted>
  <dcterms:created xsi:type="dcterms:W3CDTF">2018-12-07T04:14:00Z</dcterms:created>
  <dcterms:modified xsi:type="dcterms:W3CDTF">2020-04-20T03:19:00Z</dcterms:modified>
</cp:coreProperties>
</file>