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37363" w:rsidTr="00337363">
        <w:tc>
          <w:tcPr>
            <w:tcW w:w="9571" w:type="dxa"/>
            <w:shd w:val="clear" w:color="auto" w:fill="auto"/>
          </w:tcPr>
          <w:p w:rsidR="00337363" w:rsidRPr="00337363" w:rsidRDefault="00337363" w:rsidP="009A1D6C">
            <w:pPr>
              <w:keepNext/>
              <w:keepLines/>
              <w:tabs>
                <w:tab w:val="left" w:pos="-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9A1D6C" w:rsidRPr="00015EC6" w:rsidRDefault="009A1D6C" w:rsidP="009A1D6C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>Утверждена протоколом</w:t>
      </w:r>
    </w:p>
    <w:p w:rsidR="009A1D6C" w:rsidRPr="00015EC6" w:rsidRDefault="009A1D6C" w:rsidP="008F274E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 xml:space="preserve">собрания местного сообщества </w:t>
      </w: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>ПРОГРАММА РАЗВИТИЯ МЕСТНОГО СООБЩЕСТВА</w:t>
      </w:r>
    </w:p>
    <w:p w:rsidR="009A1D6C" w:rsidRPr="00EC31FE" w:rsidRDefault="00E16953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Астраха</w:t>
      </w:r>
      <w:r w:rsidR="009A1D6C" w:rsidRPr="00EC31FE">
        <w:rPr>
          <w:rFonts w:ascii="Times New Roman" w:hAnsi="Times New Roman" w:cs="Times New Roman"/>
          <w:b/>
          <w:sz w:val="28"/>
          <w:szCs w:val="28"/>
          <w:u w:val="single"/>
        </w:rPr>
        <w:t>нского сельского округа</w:t>
      </w: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EC6">
        <w:rPr>
          <w:rFonts w:ascii="Times New Roman" w:hAnsi="Times New Roman" w:cs="Times New Roman"/>
          <w:i/>
          <w:sz w:val="28"/>
          <w:szCs w:val="28"/>
        </w:rPr>
        <w:t xml:space="preserve">(наименование города районного значения, села, поселка, сельского округа </w:t>
      </w:r>
    </w:p>
    <w:p w:rsidR="009A1D6C" w:rsidRPr="00EC31FE" w:rsidRDefault="00E16953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Астрахан</w:t>
      </w:r>
      <w:r w:rsidR="009A1D6C" w:rsidRPr="00EC31FE">
        <w:rPr>
          <w:rFonts w:ascii="Times New Roman" w:hAnsi="Times New Roman" w:cs="Times New Roman"/>
          <w:b/>
          <w:sz w:val="28"/>
          <w:szCs w:val="28"/>
          <w:u w:val="single"/>
        </w:rPr>
        <w:t>ского района Акмолинской области</w:t>
      </w: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i/>
          <w:sz w:val="28"/>
          <w:szCs w:val="28"/>
        </w:rPr>
        <w:t>(наименование района и области)</w:t>
      </w: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</w:t>
      </w:r>
      <w:r w:rsidRPr="00015E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74E" w:rsidRDefault="008F274E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74E" w:rsidRDefault="008F274E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74E" w:rsidRDefault="008F274E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74E" w:rsidRDefault="008F274E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74E" w:rsidRPr="00015EC6" w:rsidRDefault="008F274E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>Разработчик: ГУ «Аппарат акима</w:t>
      </w:r>
      <w:r w:rsidR="00D7529A">
        <w:rPr>
          <w:rFonts w:ascii="Times New Roman" w:hAnsi="Times New Roman" w:cs="Times New Roman"/>
          <w:sz w:val="28"/>
          <w:szCs w:val="28"/>
        </w:rPr>
        <w:t xml:space="preserve"> </w:t>
      </w:r>
      <w:r w:rsidR="00E16953">
        <w:rPr>
          <w:rFonts w:ascii="Times New Roman" w:hAnsi="Times New Roman" w:cs="Times New Roman"/>
          <w:sz w:val="28"/>
          <w:szCs w:val="28"/>
        </w:rPr>
        <w:t>Астраха</w:t>
      </w:r>
      <w:r>
        <w:rPr>
          <w:rFonts w:ascii="Times New Roman" w:hAnsi="Times New Roman" w:cs="Times New Roman"/>
          <w:sz w:val="28"/>
          <w:szCs w:val="28"/>
        </w:rPr>
        <w:t>нского</w:t>
      </w:r>
    </w:p>
    <w:p w:rsidR="009A1D6C" w:rsidRPr="00015EC6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округа</w:t>
      </w:r>
      <w:r w:rsidR="00FA2F22" w:rsidRPr="00015EC6">
        <w:rPr>
          <w:rFonts w:ascii="Times New Roman" w:hAnsi="Times New Roman" w:cs="Times New Roman"/>
          <w:sz w:val="28"/>
          <w:szCs w:val="28"/>
        </w:rPr>
        <w:t>»</w:t>
      </w:r>
      <w:r w:rsidR="00E16953">
        <w:rPr>
          <w:rFonts w:ascii="Times New Roman" w:hAnsi="Times New Roman" w:cs="Times New Roman"/>
          <w:sz w:val="28"/>
          <w:szCs w:val="28"/>
        </w:rPr>
        <w:t>Астрахан</w:t>
      </w:r>
      <w:r>
        <w:rPr>
          <w:rFonts w:ascii="Times New Roman" w:hAnsi="Times New Roman" w:cs="Times New Roman"/>
          <w:sz w:val="28"/>
          <w:szCs w:val="28"/>
        </w:rPr>
        <w:t>ского района Акмолинской области</w:t>
      </w:r>
    </w:p>
    <w:p w:rsidR="009A1D6C" w:rsidRPr="00015EC6" w:rsidRDefault="009A1D6C" w:rsidP="009A1D6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br w:type="page"/>
      </w:r>
    </w:p>
    <w:p w:rsidR="009A1D6C" w:rsidRPr="00015EC6" w:rsidRDefault="009A1D6C" w:rsidP="009A1D6C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lastRenderedPageBreak/>
        <w:t>ОБЩЕЕ ОПИСАНИЕ</w:t>
      </w:r>
    </w:p>
    <w:p w:rsidR="009A1D6C" w:rsidRPr="00015EC6" w:rsidRDefault="009A1D6C" w:rsidP="009A1D6C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9A1D6C" w:rsidRPr="00015EC6" w:rsidTr="00FA2F22">
        <w:tc>
          <w:tcPr>
            <w:tcW w:w="2694" w:type="dxa"/>
          </w:tcPr>
          <w:p w:rsidR="009A1D6C" w:rsidRPr="00015EC6" w:rsidRDefault="009A1D6C" w:rsidP="00FA2F2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9A1D6C" w:rsidRPr="00015EC6" w:rsidRDefault="009A1D6C" w:rsidP="00FA2F22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E16953">
              <w:rPr>
                <w:rFonts w:ascii="Times New Roman" w:hAnsi="Times New Roman" w:cs="Times New Roman"/>
                <w:sz w:val="28"/>
                <w:szCs w:val="28"/>
              </w:rPr>
              <w:t>Астраха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нского 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округа </w:t>
            </w:r>
            <w:r w:rsidR="00E16953">
              <w:rPr>
                <w:rFonts w:ascii="Times New Roman" w:hAnsi="Times New Roman" w:cs="Times New Roman"/>
                <w:sz w:val="28"/>
                <w:szCs w:val="28"/>
              </w:rPr>
              <w:t>Астрахан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  <w:r w:rsidRPr="00015EC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A1D6C" w:rsidRPr="00015EC6" w:rsidRDefault="009A1D6C" w:rsidP="00FA2F22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D6C" w:rsidRPr="00015EC6" w:rsidTr="00FA2F22">
        <w:tc>
          <w:tcPr>
            <w:tcW w:w="2694" w:type="dxa"/>
          </w:tcPr>
          <w:p w:rsidR="009A1D6C" w:rsidRPr="00015EC6" w:rsidRDefault="009A1D6C" w:rsidP="00FA2F2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города районного значения, села, поселка, сельского округа</w:t>
            </w:r>
          </w:p>
        </w:tc>
        <w:tc>
          <w:tcPr>
            <w:tcW w:w="7229" w:type="dxa"/>
          </w:tcPr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период </w:t>
            </w: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образования</w:t>
            </w: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города районного значения, села, поселка, сельского округа;</w:t>
            </w:r>
          </w:p>
          <w:p w:rsidR="009A1D6C" w:rsidRPr="00EC31FE" w:rsidRDefault="00E16953" w:rsidP="00FA2F2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Астраха</w:t>
            </w:r>
            <w:r w:rsidR="009A1D6C"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нский сел</w:t>
            </w:r>
            <w:r w:rsidR="00FA41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ьский округ был образован в 1970</w:t>
            </w:r>
            <w:r w:rsidR="009A1D6C"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году</w:t>
            </w:r>
          </w:p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численность населения</w:t>
            </w:r>
            <w:r w:rsidRPr="0001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Численность населения на 1 </w:t>
            </w:r>
            <w:r w:rsidR="00FA41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января 2019 года составляет 6750</w:t>
            </w:r>
            <w:r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человека</w:t>
            </w:r>
          </w:p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- количество и наименование сел, которые входят в состав </w:t>
            </w:r>
            <w:r w:rsidRPr="00193E1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сельского округа</w:t>
            </w:r>
            <w:r w:rsidRPr="0001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A1D6C" w:rsidRPr="00EC31FE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В </w:t>
            </w:r>
            <w:r w:rsidR="00FA41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состав сельского округа входят 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села: село </w:t>
            </w:r>
            <w:r w:rsidR="00FA41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Астраханка,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село </w:t>
            </w:r>
            <w:r w:rsidR="00FA41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Жанабирлик и Таволжанка</w:t>
            </w:r>
          </w:p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территория;</w:t>
            </w:r>
          </w:p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Территория округа составляет </w:t>
            </w:r>
            <w:r w:rsidR="00B53A04" w:rsidRPr="00B53A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43 199 га</w:t>
            </w:r>
          </w:p>
          <w:p w:rsidR="00D7529A" w:rsidRPr="00EC31FE" w:rsidRDefault="00D7529A" w:rsidP="00FA2F2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object w:dxaOrig="10110" w:dyaOrig="6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5.25pt;height:224.25pt" o:ole="">
                  <v:imagedata r:id="rId8" o:title=""/>
                </v:shape>
                <o:OLEObject Type="Embed" ProgID="PBrush" ShapeID="_x0000_i1025" DrawAspect="Content" ObjectID="_1631634298" r:id="rId9"/>
              </w:object>
            </w:r>
          </w:p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дата образования собрания местного сообщества и срок на который они делегированы;</w:t>
            </w:r>
          </w:p>
          <w:p w:rsidR="009A1D6C" w:rsidRPr="00EC31FE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Собрание местного сообщества избрано на раздельных сходах </w:t>
            </w:r>
            <w:r w:rsidR="00462E7A">
              <w:rPr>
                <w:rFonts w:ascii="Times New Roman" w:hAnsi="Times New Roman"/>
                <w:sz w:val="28"/>
                <w:szCs w:val="28"/>
                <w:lang w:val="kk-KZ"/>
              </w:rPr>
              <w:t>январе 2018 года,</w:t>
            </w:r>
            <w:r w:rsidR="00462E7A" w:rsidRPr="005569AB">
              <w:rPr>
                <w:rFonts w:ascii="Times New Roman" w:hAnsi="Times New Roman"/>
                <w:sz w:val="28"/>
                <w:szCs w:val="28"/>
                <w:lang w:val="kk-KZ"/>
              </w:rPr>
              <w:t>срок</w:t>
            </w:r>
            <w:r w:rsidR="00462E7A">
              <w:rPr>
                <w:rFonts w:ascii="Times New Roman" w:hAnsi="Times New Roman"/>
                <w:sz w:val="28"/>
                <w:szCs w:val="28"/>
                <w:lang w:val="kk-KZ"/>
              </w:rPr>
              <w:t>ом на 4 года</w:t>
            </w:r>
          </w:p>
          <w:p w:rsidR="009A1D6C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813C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lastRenderedPageBreak/>
              <w:t>- количество членов собрания местного сообщества.</w:t>
            </w:r>
          </w:p>
          <w:p w:rsidR="009A1D6C" w:rsidRPr="006813CD" w:rsidRDefault="009A1D6C" w:rsidP="00FA2F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Количество членов собрания м</w:t>
            </w:r>
            <w:r w:rsidR="00462E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естного сообщества составляет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человек.</w:t>
            </w:r>
          </w:p>
          <w:p w:rsidR="009A1D6C" w:rsidRPr="00015EC6" w:rsidRDefault="009A1D6C" w:rsidP="00FA2F22">
            <w:pPr>
              <w:spacing w:line="240" w:lineRule="auto"/>
              <w:ind w:left="3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B53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br w:type="page"/>
      </w:r>
      <w:r w:rsidRPr="00015E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15EC6">
        <w:rPr>
          <w:rFonts w:ascii="Times New Roman" w:hAnsi="Times New Roman" w:cs="Times New Roman"/>
          <w:b/>
          <w:sz w:val="28"/>
          <w:szCs w:val="28"/>
        </w:rPr>
        <w:t>. АНАЛИЗ ТЕКУЩЕЙ СИТУАЦИИ</w:t>
      </w:r>
    </w:p>
    <w:p w:rsidR="009A1D6C" w:rsidRPr="00015EC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 xml:space="preserve">2.1 Развитие </w:t>
      </w:r>
      <w:r w:rsidR="00E16953">
        <w:rPr>
          <w:rFonts w:ascii="Times New Roman" w:hAnsi="Times New Roman" w:cs="Times New Roman"/>
          <w:b/>
          <w:sz w:val="28"/>
          <w:szCs w:val="28"/>
        </w:rPr>
        <w:t>Астраха</w:t>
      </w:r>
      <w:r>
        <w:rPr>
          <w:rFonts w:ascii="Times New Roman" w:hAnsi="Times New Roman" w:cs="Times New Roman"/>
          <w:b/>
          <w:sz w:val="28"/>
          <w:szCs w:val="28"/>
        </w:rPr>
        <w:t>нского</w:t>
      </w:r>
      <w:r w:rsidRPr="00015EC6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  <w:r w:rsidR="00201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953">
        <w:rPr>
          <w:rFonts w:ascii="Times New Roman" w:hAnsi="Times New Roman" w:cs="Times New Roman"/>
          <w:b/>
          <w:sz w:val="28"/>
          <w:szCs w:val="28"/>
        </w:rPr>
        <w:t>Астрахан</w:t>
      </w:r>
      <w:r>
        <w:rPr>
          <w:rFonts w:ascii="Times New Roman" w:hAnsi="Times New Roman" w:cs="Times New Roman"/>
          <w:b/>
          <w:sz w:val="28"/>
          <w:szCs w:val="28"/>
        </w:rPr>
        <w:t>ского района Акмолинской области</w:t>
      </w:r>
    </w:p>
    <w:p w:rsidR="009A1D6C" w:rsidRPr="00015EC6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9A1D6C" w:rsidRPr="00015EC6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Программа развития местного сообщества на </w:t>
      </w:r>
      <w:r>
        <w:rPr>
          <w:rFonts w:ascii="Times New Roman" w:hAnsi="Times New Roman" w:cs="Times New Roman"/>
          <w:sz w:val="28"/>
          <w:szCs w:val="28"/>
          <w:lang w:val="kk-KZ"/>
        </w:rPr>
        <w:t>2020-2022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годы (далее - Программа) предусмотрена для обеспечения благоприятных условий для сельского населения и жителей близлежащих населенных пунктов </w:t>
      </w:r>
      <w:r w:rsidR="00462E7A">
        <w:rPr>
          <w:rFonts w:ascii="Times New Roman" w:hAnsi="Times New Roman" w:cs="Times New Roman"/>
          <w:sz w:val="28"/>
          <w:szCs w:val="28"/>
          <w:lang w:val="kk-KZ"/>
        </w:rPr>
        <w:t>Астраха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нского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сельского округа.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Население на 1 </w:t>
      </w:r>
      <w:r w:rsidR="00462E7A">
        <w:rPr>
          <w:rFonts w:ascii="Times New Roman" w:hAnsi="Times New Roman" w:cs="Times New Roman"/>
          <w:sz w:val="28"/>
          <w:szCs w:val="28"/>
          <w:lang w:val="kk-KZ"/>
        </w:rPr>
        <w:t>января 2019 года составляет 6750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438" w:type="dxa"/>
        <w:tblLayout w:type="fixed"/>
        <w:tblLook w:val="04A0"/>
      </w:tblPr>
      <w:tblGrid>
        <w:gridCol w:w="696"/>
        <w:gridCol w:w="1531"/>
        <w:gridCol w:w="858"/>
        <w:gridCol w:w="992"/>
        <w:gridCol w:w="993"/>
        <w:gridCol w:w="850"/>
        <w:gridCol w:w="808"/>
        <w:gridCol w:w="851"/>
        <w:gridCol w:w="893"/>
        <w:gridCol w:w="966"/>
      </w:tblGrid>
      <w:tr w:rsidR="00A60988" w:rsidRPr="00130555" w:rsidTr="002A290B">
        <w:tc>
          <w:tcPr>
            <w:tcW w:w="69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531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Численность населения на 1 января</w:t>
            </w:r>
          </w:p>
        </w:tc>
        <w:tc>
          <w:tcPr>
            <w:tcW w:w="858" w:type="dxa"/>
          </w:tcPr>
          <w:p w:rsidR="00A60988" w:rsidRPr="00130555" w:rsidRDefault="00A60988" w:rsidP="00A60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с.Астраханка</w:t>
            </w:r>
          </w:p>
        </w:tc>
        <w:tc>
          <w:tcPr>
            <w:tcW w:w="992" w:type="dxa"/>
          </w:tcPr>
          <w:p w:rsidR="00A60988" w:rsidRPr="00130555" w:rsidRDefault="00A60988" w:rsidP="00A60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с.Таволжанка</w:t>
            </w:r>
          </w:p>
        </w:tc>
        <w:tc>
          <w:tcPr>
            <w:tcW w:w="993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с.Жанабирлик</w:t>
            </w:r>
          </w:p>
        </w:tc>
        <w:tc>
          <w:tcPr>
            <w:tcW w:w="850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Родилось</w:t>
            </w:r>
          </w:p>
        </w:tc>
        <w:tc>
          <w:tcPr>
            <w:tcW w:w="808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Умерло</w:t>
            </w:r>
          </w:p>
        </w:tc>
        <w:tc>
          <w:tcPr>
            <w:tcW w:w="851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Прибыло</w:t>
            </w:r>
          </w:p>
        </w:tc>
        <w:tc>
          <w:tcPr>
            <w:tcW w:w="893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Выбыло</w:t>
            </w:r>
          </w:p>
        </w:tc>
        <w:tc>
          <w:tcPr>
            <w:tcW w:w="96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Сальдо миграции</w:t>
            </w:r>
          </w:p>
        </w:tc>
      </w:tr>
      <w:tr w:rsidR="00A60988" w:rsidRPr="00130555" w:rsidTr="002A290B">
        <w:tc>
          <w:tcPr>
            <w:tcW w:w="69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31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6974</w:t>
            </w:r>
          </w:p>
        </w:tc>
        <w:tc>
          <w:tcPr>
            <w:tcW w:w="858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6611</w:t>
            </w:r>
          </w:p>
        </w:tc>
        <w:tc>
          <w:tcPr>
            <w:tcW w:w="992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993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850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08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1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893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96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DC5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60988" w:rsidRPr="00130555" w:rsidTr="002A290B">
        <w:tc>
          <w:tcPr>
            <w:tcW w:w="69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531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6991</w:t>
            </w:r>
          </w:p>
        </w:tc>
        <w:tc>
          <w:tcPr>
            <w:tcW w:w="858" w:type="dxa"/>
          </w:tcPr>
          <w:p w:rsidR="00A60988" w:rsidRPr="00A60988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6629</w:t>
            </w:r>
          </w:p>
        </w:tc>
        <w:tc>
          <w:tcPr>
            <w:tcW w:w="992" w:type="dxa"/>
          </w:tcPr>
          <w:p w:rsidR="00A60988" w:rsidRPr="00A60988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993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850" w:type="dxa"/>
          </w:tcPr>
          <w:p w:rsidR="00A60988" w:rsidRPr="00130555" w:rsidRDefault="002A290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808" w:type="dxa"/>
          </w:tcPr>
          <w:p w:rsidR="00A60988" w:rsidRPr="00130555" w:rsidRDefault="002A290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51" w:type="dxa"/>
          </w:tcPr>
          <w:p w:rsidR="00A60988" w:rsidRPr="00130555" w:rsidRDefault="002A290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93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A2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66" w:type="dxa"/>
          </w:tcPr>
          <w:p w:rsidR="00A60988" w:rsidRDefault="00DC576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-21</w:t>
            </w:r>
          </w:p>
        </w:tc>
      </w:tr>
      <w:tr w:rsidR="00A60988" w:rsidRPr="00130555" w:rsidTr="002A290B">
        <w:tc>
          <w:tcPr>
            <w:tcW w:w="69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531" w:type="dxa"/>
          </w:tcPr>
          <w:p w:rsidR="00A60988" w:rsidRPr="00130555" w:rsidRDefault="002A290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7083</w:t>
            </w:r>
          </w:p>
        </w:tc>
        <w:tc>
          <w:tcPr>
            <w:tcW w:w="858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6729</w:t>
            </w:r>
          </w:p>
        </w:tc>
        <w:tc>
          <w:tcPr>
            <w:tcW w:w="992" w:type="dxa"/>
          </w:tcPr>
          <w:p w:rsidR="00A60988" w:rsidRPr="00130555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993" w:type="dxa"/>
          </w:tcPr>
          <w:p w:rsidR="00A60988" w:rsidRDefault="00B8192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850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808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51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93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966" w:type="dxa"/>
          </w:tcPr>
          <w:p w:rsidR="00A60988" w:rsidRDefault="00DC576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</w:tc>
      </w:tr>
      <w:tr w:rsidR="00A60988" w:rsidRPr="00130555" w:rsidTr="002A290B">
        <w:tc>
          <w:tcPr>
            <w:tcW w:w="69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531" w:type="dxa"/>
          </w:tcPr>
          <w:p w:rsidR="00A60988" w:rsidRPr="00130555" w:rsidRDefault="000819A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7066</w:t>
            </w:r>
          </w:p>
        </w:tc>
        <w:tc>
          <w:tcPr>
            <w:tcW w:w="858" w:type="dxa"/>
          </w:tcPr>
          <w:p w:rsidR="00A60988" w:rsidRPr="000819AB" w:rsidRDefault="000819A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6720</w:t>
            </w:r>
          </w:p>
        </w:tc>
        <w:tc>
          <w:tcPr>
            <w:tcW w:w="992" w:type="dxa"/>
          </w:tcPr>
          <w:p w:rsidR="00A60988" w:rsidRPr="00130555" w:rsidRDefault="000819A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993" w:type="dxa"/>
          </w:tcPr>
          <w:p w:rsidR="00A60988" w:rsidRDefault="000819AB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50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08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1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93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966" w:type="dxa"/>
          </w:tcPr>
          <w:p w:rsidR="00A60988" w:rsidRDefault="00DC576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+17</w:t>
            </w:r>
          </w:p>
        </w:tc>
      </w:tr>
      <w:tr w:rsidR="00A60988" w:rsidRPr="00130555" w:rsidTr="002A290B">
        <w:tc>
          <w:tcPr>
            <w:tcW w:w="696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531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6750</w:t>
            </w:r>
          </w:p>
        </w:tc>
        <w:tc>
          <w:tcPr>
            <w:tcW w:w="858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6421</w:t>
            </w:r>
          </w:p>
        </w:tc>
        <w:tc>
          <w:tcPr>
            <w:tcW w:w="992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993" w:type="dxa"/>
          </w:tcPr>
          <w:p w:rsidR="00A60988" w:rsidRPr="00130555" w:rsidRDefault="00A60988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850" w:type="dxa"/>
          </w:tcPr>
          <w:p w:rsidR="00A60988" w:rsidRPr="00130555" w:rsidRDefault="00DC576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2F7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1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93" w:type="dxa"/>
          </w:tcPr>
          <w:p w:rsidR="00A60988" w:rsidRPr="00130555" w:rsidRDefault="002F7B9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966" w:type="dxa"/>
          </w:tcPr>
          <w:p w:rsidR="00A60988" w:rsidRPr="00130555" w:rsidRDefault="00DC576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+28</w:t>
            </w:r>
          </w:p>
        </w:tc>
      </w:tr>
    </w:tbl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Согласно данных за пятилетний период:</w:t>
      </w:r>
    </w:p>
    <w:p w:rsidR="009A1D6C" w:rsidRDefault="009A1D6C" w:rsidP="009A1D6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Численность насел</w:t>
      </w:r>
      <w:r w:rsidR="002F7B97">
        <w:rPr>
          <w:rFonts w:ascii="Times New Roman" w:hAnsi="Times New Roman" w:cs="Times New Roman"/>
          <w:sz w:val="28"/>
          <w:szCs w:val="28"/>
          <w:lang w:val="kk-KZ"/>
        </w:rPr>
        <w:t>ения с 2014 года снизилась на 224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2F7B9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C576E">
        <w:rPr>
          <w:rFonts w:ascii="Times New Roman" w:hAnsi="Times New Roman" w:cs="Times New Roman"/>
          <w:sz w:val="28"/>
          <w:szCs w:val="28"/>
          <w:lang w:val="kk-KZ"/>
        </w:rPr>
        <w:t>, что составляет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%.</w:t>
      </w:r>
    </w:p>
    <w:p w:rsidR="009A1D6C" w:rsidRDefault="009A1D6C" w:rsidP="009A1D6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Средняя рождаемость за данный пери</w:t>
      </w:r>
      <w:r w:rsidR="002F7B97">
        <w:rPr>
          <w:rFonts w:ascii="Times New Roman" w:hAnsi="Times New Roman" w:cs="Times New Roman"/>
          <w:sz w:val="28"/>
          <w:szCs w:val="28"/>
          <w:lang w:val="kk-KZ"/>
        </w:rPr>
        <w:t>од составляет 98 детей, смертность – 49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</w:p>
    <w:p w:rsidR="009A1D6C" w:rsidRDefault="009A1D6C" w:rsidP="009A1D6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Отрицательно Сальдо миграции за а</w:t>
      </w:r>
      <w:r w:rsidR="00DC576E">
        <w:rPr>
          <w:rFonts w:ascii="Times New Roman" w:hAnsi="Times New Roman" w:cs="Times New Roman"/>
          <w:sz w:val="28"/>
          <w:szCs w:val="28"/>
          <w:lang w:val="kk-KZ"/>
        </w:rPr>
        <w:t>нализируемый период составило -1</w:t>
      </w:r>
      <w:r>
        <w:rPr>
          <w:rFonts w:ascii="Times New Roman" w:hAnsi="Times New Roman" w:cs="Times New Roman"/>
          <w:sz w:val="28"/>
          <w:szCs w:val="28"/>
          <w:lang w:val="kk-KZ"/>
        </w:rPr>
        <w:t>2, выбытие с территории сельского округа в основном за пределы Республики Казахстан, в страны ближнего зарубежья, часть по области, по Казахстану.</w:t>
      </w:r>
    </w:p>
    <w:p w:rsidR="009A1D6C" w:rsidRPr="00EA6894" w:rsidRDefault="009A1D6C" w:rsidP="009A1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894">
        <w:rPr>
          <w:rFonts w:ascii="Times New Roman" w:hAnsi="Times New Roman" w:cs="Times New Roman"/>
          <w:sz w:val="28"/>
          <w:szCs w:val="28"/>
          <w:lang w:val="kk-KZ"/>
        </w:rPr>
        <w:t>Одним из основных причин переезда населения называется возвращение на этническую родину: в Россию, в Германию, в Украину. Миграция молодежи связана с поиском работы или на учебу проходит в основном в соседние области Казахстана и Россию.</w:t>
      </w:r>
    </w:p>
    <w:p w:rsidR="009A1D6C" w:rsidRDefault="009A1D6C" w:rsidP="009A1D6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ayout w:type="fixed"/>
        <w:tblLook w:val="04A0"/>
      </w:tblPr>
      <w:tblGrid>
        <w:gridCol w:w="696"/>
        <w:gridCol w:w="2198"/>
        <w:gridCol w:w="1029"/>
        <w:gridCol w:w="1005"/>
        <w:gridCol w:w="1510"/>
        <w:gridCol w:w="1041"/>
        <w:gridCol w:w="1134"/>
      </w:tblGrid>
      <w:tr w:rsidR="009A1D6C" w:rsidRPr="00130555" w:rsidTr="00FA2F22">
        <w:tc>
          <w:tcPr>
            <w:tcW w:w="696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198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Численность экономически активного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</w:p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января</w:t>
            </w:r>
          </w:p>
        </w:tc>
        <w:tc>
          <w:tcPr>
            <w:tcW w:w="1029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занятые</w:t>
            </w:r>
          </w:p>
        </w:tc>
        <w:tc>
          <w:tcPr>
            <w:tcW w:w="1005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само</w:t>
            </w:r>
          </w:p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занятые</w:t>
            </w:r>
          </w:p>
        </w:tc>
        <w:tc>
          <w:tcPr>
            <w:tcW w:w="1510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безработные</w:t>
            </w:r>
          </w:p>
        </w:tc>
        <w:tc>
          <w:tcPr>
            <w:tcW w:w="1041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Пенсио</w:t>
            </w:r>
          </w:p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неры</w:t>
            </w:r>
          </w:p>
        </w:tc>
        <w:tc>
          <w:tcPr>
            <w:tcW w:w="1134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Молодежь от 16 до 30 лет</w:t>
            </w:r>
          </w:p>
        </w:tc>
      </w:tr>
      <w:tr w:rsidR="009A1D6C" w:rsidRPr="00130555" w:rsidTr="00FA2F22">
        <w:tc>
          <w:tcPr>
            <w:tcW w:w="696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2198" w:type="dxa"/>
          </w:tcPr>
          <w:p w:rsidR="009A1D6C" w:rsidRPr="00130555" w:rsidRDefault="001D2ED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4302</w:t>
            </w:r>
          </w:p>
        </w:tc>
        <w:tc>
          <w:tcPr>
            <w:tcW w:w="1029" w:type="dxa"/>
          </w:tcPr>
          <w:p w:rsidR="009A1D6C" w:rsidRPr="00D71A94" w:rsidRDefault="00D71A94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3835</w:t>
            </w:r>
          </w:p>
        </w:tc>
        <w:tc>
          <w:tcPr>
            <w:tcW w:w="1005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1510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041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134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9A1D6C" w:rsidRPr="00130555" w:rsidTr="00FA2F22">
        <w:tc>
          <w:tcPr>
            <w:tcW w:w="696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2198" w:type="dxa"/>
          </w:tcPr>
          <w:p w:rsidR="009A1D6C" w:rsidRPr="00130555" w:rsidRDefault="001D2EDE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7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1029" w:type="dxa"/>
          </w:tcPr>
          <w:p w:rsidR="009A1D6C" w:rsidRPr="00130555" w:rsidRDefault="00D71A94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3842</w:t>
            </w:r>
          </w:p>
        </w:tc>
        <w:tc>
          <w:tcPr>
            <w:tcW w:w="1005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1510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041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1134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9A1D6C" w:rsidRPr="00130555" w:rsidTr="00FA2F22">
        <w:tc>
          <w:tcPr>
            <w:tcW w:w="696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2198" w:type="dxa"/>
          </w:tcPr>
          <w:p w:rsidR="009A1D6C" w:rsidRPr="00130555" w:rsidRDefault="00D71A94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4298</w:t>
            </w:r>
          </w:p>
        </w:tc>
        <w:tc>
          <w:tcPr>
            <w:tcW w:w="1029" w:type="dxa"/>
          </w:tcPr>
          <w:p w:rsidR="009A1D6C" w:rsidRPr="00130555" w:rsidRDefault="00D71A94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3840</w:t>
            </w:r>
          </w:p>
        </w:tc>
        <w:tc>
          <w:tcPr>
            <w:tcW w:w="1005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1510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041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1134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9A1D6C" w:rsidRPr="00130555" w:rsidTr="00FA2F22">
        <w:tc>
          <w:tcPr>
            <w:tcW w:w="696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98" w:type="dxa"/>
          </w:tcPr>
          <w:p w:rsidR="009A1D6C" w:rsidRPr="00130555" w:rsidRDefault="00D71A94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4293</w:t>
            </w:r>
          </w:p>
        </w:tc>
        <w:tc>
          <w:tcPr>
            <w:tcW w:w="1029" w:type="dxa"/>
          </w:tcPr>
          <w:p w:rsidR="009A1D6C" w:rsidRPr="00130555" w:rsidRDefault="00D71A94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3839</w:t>
            </w:r>
          </w:p>
        </w:tc>
        <w:tc>
          <w:tcPr>
            <w:tcW w:w="1005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1510" w:type="dxa"/>
          </w:tcPr>
          <w:p w:rsidR="009A1D6C" w:rsidRPr="00130555" w:rsidRDefault="00AC2BB7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1D6C"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41" w:type="dxa"/>
          </w:tcPr>
          <w:p w:rsidR="009A1D6C" w:rsidRPr="00130555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134" w:type="dxa"/>
          </w:tcPr>
          <w:p w:rsidR="009A1D6C" w:rsidRDefault="009A1D6C" w:rsidP="00FA2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</w:tbl>
    <w:p w:rsidR="009A1D6C" w:rsidRPr="001A2079" w:rsidRDefault="009A1D6C" w:rsidP="009A1D6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Pr="001A59B7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59B7">
        <w:rPr>
          <w:rFonts w:ascii="Times New Roman" w:hAnsi="Times New Roman" w:cs="Times New Roman"/>
          <w:b/>
          <w:sz w:val="28"/>
          <w:szCs w:val="28"/>
          <w:lang w:val="kk-KZ"/>
        </w:rPr>
        <w:t>СЕЛЬСКОЕ ХОЗЯЙСТВО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>По сельскому округу зарегистрировано</w:t>
      </w:r>
      <w:r w:rsidR="00AE366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524FC">
        <w:rPr>
          <w:rFonts w:ascii="Times New Roman" w:hAnsi="Times New Roman" w:cs="Times New Roman"/>
          <w:bCs/>
          <w:sz w:val="28"/>
          <w:szCs w:val="28"/>
        </w:rPr>
        <w:t>2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AE366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B0420">
        <w:rPr>
          <w:rFonts w:ascii="Times New Roman" w:hAnsi="Times New Roman" w:cs="Times New Roman"/>
          <w:sz w:val="28"/>
          <w:szCs w:val="28"/>
          <w:lang w:val="kk-KZ"/>
        </w:rPr>
        <w:t xml:space="preserve"> 34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КХ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366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CB0420">
        <w:rPr>
          <w:rFonts w:ascii="Times New Roman" w:hAnsi="Times New Roman" w:cs="Times New Roman"/>
          <w:bCs/>
          <w:sz w:val="28"/>
          <w:szCs w:val="28"/>
        </w:rPr>
        <w:t>494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индивидуальных предпринимателей. </w:t>
      </w:r>
    </w:p>
    <w:p w:rsidR="009A1D6C" w:rsidRPr="003A15C8" w:rsidRDefault="009A1D6C" w:rsidP="009A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Ind w:w="-45" w:type="dxa"/>
        <w:tblLayout w:type="fixed"/>
        <w:tblLook w:val="04A0"/>
      </w:tblPr>
      <w:tblGrid>
        <w:gridCol w:w="437"/>
        <w:gridCol w:w="2693"/>
        <w:gridCol w:w="2410"/>
        <w:gridCol w:w="2835"/>
        <w:gridCol w:w="1701"/>
      </w:tblGrid>
      <w:tr w:rsidR="009A1D6C" w:rsidRPr="003A15C8" w:rsidTr="00FA2F22">
        <w:trPr>
          <w:trHeight w:val="27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</w:tr>
      <w:tr w:rsidR="009A1D6C" w:rsidRPr="003A15C8" w:rsidTr="00FA2F2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FA2F2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EF4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</w:t>
            </w:r>
            <w:r w:rsidR="00B5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lal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B56A9F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Экажев И</w:t>
            </w:r>
            <w:r w:rsidR="00AE3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F2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E3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9A1D6C">
              <w:rPr>
                <w:rFonts w:ascii="Times New Roman" w:hAnsi="Times New Roman" w:cs="Times New Roman"/>
                <w:sz w:val="24"/>
                <w:szCs w:val="24"/>
              </w:rPr>
              <w:t xml:space="preserve"> (растениеводство и животноводство)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D6C" w:rsidRPr="003A15C8" w:rsidTr="00FA2F2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FA2F2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FA2F2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r w:rsidR="009A1D6C"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B56A9F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Экажев И</w:t>
            </w:r>
            <w:r w:rsidR="00AE3662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662" w:rsidRPr="003A15C8" w:rsidTr="00FA2F2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662" w:rsidRPr="003A15C8" w:rsidRDefault="00AE3662" w:rsidP="00FA2F2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662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 xml:space="preserve">К-х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«Шкиндер П.В.»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662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Шкиндер П.В.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662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2868 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62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6C" w:rsidRPr="003A15C8" w:rsidTr="00FA2F2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FA2F2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К-х «</w:t>
            </w:r>
            <w:r w:rsidR="00FA2F22">
              <w:rPr>
                <w:rFonts w:ascii="Times New Roman" w:hAnsi="Times New Roman" w:cs="Times New Roman"/>
                <w:sz w:val="24"/>
                <w:szCs w:val="24"/>
              </w:rPr>
              <w:t>Лясов Н.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Лясов Н.И.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D6C" w:rsidRPr="003A15C8" w:rsidTr="00FA2F2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FA2F2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К-х «</w:t>
            </w:r>
            <w:r w:rsidR="00FA2F22">
              <w:rPr>
                <w:rFonts w:ascii="Times New Roman" w:hAnsi="Times New Roman" w:cs="Times New Roman"/>
                <w:sz w:val="24"/>
                <w:szCs w:val="24"/>
              </w:rPr>
              <w:t>Кулахметов Е.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Кулахметов Е.Т.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D6C" w:rsidRPr="003A15C8" w:rsidTr="00FA2F2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3A15C8" w:rsidRDefault="009A1D6C" w:rsidP="00FA2F2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9A1D6C" w:rsidP="00AE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К-х  «</w:t>
            </w:r>
            <w:r w:rsidR="00AE3662">
              <w:rPr>
                <w:rFonts w:ascii="Times New Roman" w:hAnsi="Times New Roman" w:cs="Times New Roman"/>
                <w:sz w:val="24"/>
                <w:szCs w:val="24"/>
              </w:rPr>
              <w:t>Шиканов А.П.</w:t>
            </w: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Шиканов А.П.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:rsidR="009A1D6C" w:rsidRPr="003A15C8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3A15C8" w:rsidRDefault="00AE3662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1D6C" w:rsidRDefault="009A1D6C" w:rsidP="00AE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Растениеводство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- основной вид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сельхозпредприятий округа.ТОО «</w:t>
      </w:r>
      <w:r w:rsidR="00FA2F22">
        <w:rPr>
          <w:rFonts w:ascii="Times New Roman" w:hAnsi="Times New Roman" w:cs="Times New Roman"/>
          <w:sz w:val="28"/>
          <w:szCs w:val="28"/>
          <w:lang w:val="kk-KZ"/>
        </w:rPr>
        <w:t>Ак</w:t>
      </w:r>
      <w:r w:rsidR="00EF41D9">
        <w:rPr>
          <w:rFonts w:ascii="Times New Roman" w:hAnsi="Times New Roman" w:cs="Times New Roman"/>
          <w:sz w:val="28"/>
          <w:szCs w:val="28"/>
          <w:lang w:val="kk-KZ"/>
        </w:rPr>
        <w:t>Hilal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и </w:t>
      </w:r>
      <w:r w:rsidR="00FA2F22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2F22">
        <w:rPr>
          <w:rFonts w:ascii="Times New Roman" w:hAnsi="Times New Roman" w:cs="Times New Roman"/>
          <w:sz w:val="28"/>
          <w:szCs w:val="28"/>
          <w:lang w:val="kk-KZ"/>
        </w:rPr>
        <w:t>Отан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оснащены новой современной техникой. </w:t>
      </w:r>
    </w:p>
    <w:p w:rsidR="00AE3662" w:rsidRDefault="00AE3662" w:rsidP="00AE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1D6C" w:rsidRPr="001A59B7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59B7">
        <w:rPr>
          <w:rFonts w:ascii="Times New Roman" w:hAnsi="Times New Roman" w:cs="Times New Roman"/>
          <w:b/>
          <w:sz w:val="24"/>
          <w:szCs w:val="24"/>
          <w:lang w:val="kk-KZ"/>
        </w:rPr>
        <w:t>ПРЕДПРИНИМАТЕЛЬСТВО</w:t>
      </w:r>
    </w:p>
    <w:p w:rsidR="00AE3662" w:rsidRDefault="00AE3662" w:rsidP="00AE3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территории округа функционируют 55 </w:t>
      </w:r>
      <w:r>
        <w:rPr>
          <w:rFonts w:ascii="Times New Roman" w:hAnsi="Times New Roman"/>
          <w:sz w:val="28"/>
          <w:szCs w:val="28"/>
        </w:rPr>
        <w:t>магазин</w:t>
      </w:r>
      <w:r>
        <w:rPr>
          <w:rFonts w:ascii="Times New Roman" w:hAnsi="Times New Roman"/>
          <w:sz w:val="28"/>
          <w:szCs w:val="28"/>
          <w:lang w:val="kk-KZ"/>
        </w:rPr>
        <w:t xml:space="preserve">ов, 3 пекарни,  4 аптеки, 4 общественной бани, 6 шиномонтажек,  2 ресторана, 5 кафе, 1 гостиница,  6 парикмахерских салона, 3 швейных цеха, 1 кирпичный завод, 3 АЗС, 1 пельменный цех, 9 СТО и объекты придорожного сервиса. </w:t>
      </w:r>
    </w:p>
    <w:p w:rsidR="00FA2F22" w:rsidRDefault="009A1D6C" w:rsidP="00AE36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5CA7">
        <w:rPr>
          <w:rFonts w:ascii="Times New Roman" w:hAnsi="Times New Roman" w:cs="Times New Roman"/>
          <w:sz w:val="28"/>
          <w:szCs w:val="28"/>
        </w:rPr>
        <w:t>Наибольший удельный вес в предпринимательстве занимают субъекты  торговли</w:t>
      </w:r>
      <w:r w:rsidR="00FA2F22">
        <w:rPr>
          <w:rFonts w:ascii="Times New Roman" w:hAnsi="Times New Roman" w:cs="Times New Roman"/>
          <w:sz w:val="28"/>
          <w:szCs w:val="28"/>
        </w:rPr>
        <w:t>, сферы обслуживания и придорожный сервис</w:t>
      </w:r>
      <w:r w:rsidRPr="00D55CA7">
        <w:rPr>
          <w:rFonts w:ascii="Times New Roman" w:hAnsi="Times New Roman" w:cs="Times New Roman"/>
          <w:sz w:val="28"/>
          <w:szCs w:val="28"/>
        </w:rPr>
        <w:t>.</w:t>
      </w:r>
    </w:p>
    <w:p w:rsidR="009A1D6C" w:rsidRDefault="009A1D6C" w:rsidP="00FA2F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96A37">
        <w:rPr>
          <w:rFonts w:ascii="Times New Roman" w:hAnsi="Times New Roman" w:cs="Times New Roman"/>
          <w:sz w:val="28"/>
          <w:szCs w:val="28"/>
          <w:lang w:val="kk-KZ"/>
        </w:rPr>
        <w:t>Промышленных предприятий в округе нет.</w:t>
      </w:r>
    </w:p>
    <w:p w:rsidR="009A1D6C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1A59B7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социальной сфере работают ГУ «Аппарат акима </w:t>
      </w:r>
      <w:r w:rsidR="00462E7A">
        <w:rPr>
          <w:rFonts w:ascii="Times New Roman" w:hAnsi="Times New Roman" w:cs="Times New Roman"/>
          <w:sz w:val="28"/>
          <w:szCs w:val="28"/>
          <w:lang w:val="kk-KZ"/>
        </w:rPr>
        <w:t>Астраха</w:t>
      </w:r>
      <w:r>
        <w:rPr>
          <w:rFonts w:ascii="Times New Roman" w:hAnsi="Times New Roman" w:cs="Times New Roman"/>
          <w:sz w:val="28"/>
          <w:szCs w:val="28"/>
          <w:lang w:val="kk-KZ"/>
        </w:rPr>
        <w:t>нского сельского округа», Детский сад «А</w:t>
      </w:r>
      <w:r w:rsidR="00B256AB">
        <w:rPr>
          <w:rFonts w:ascii="Times New Roman" w:hAnsi="Times New Roman" w:cs="Times New Roman"/>
          <w:sz w:val="28"/>
          <w:szCs w:val="28"/>
          <w:lang w:val="kk-KZ"/>
        </w:rPr>
        <w:t>лпамыс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256AB">
        <w:rPr>
          <w:rFonts w:ascii="Times New Roman" w:hAnsi="Times New Roman" w:cs="Times New Roman"/>
          <w:sz w:val="28"/>
          <w:szCs w:val="28"/>
          <w:lang w:val="kk-KZ"/>
        </w:rPr>
        <w:t>и «Балдырган» на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00 мест, </w:t>
      </w:r>
      <w:r w:rsidR="005F534D">
        <w:rPr>
          <w:rFonts w:ascii="Times New Roman" w:hAnsi="Times New Roman" w:cs="Times New Roman"/>
          <w:sz w:val="28"/>
          <w:szCs w:val="28"/>
          <w:lang w:val="kk-KZ"/>
        </w:rPr>
        <w:t>Астраха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нская средняя школа </w:t>
      </w:r>
      <w:r w:rsidR="005F534D">
        <w:rPr>
          <w:rFonts w:ascii="Times New Roman" w:hAnsi="Times New Roman" w:cs="Times New Roman"/>
          <w:sz w:val="28"/>
          <w:szCs w:val="28"/>
          <w:lang w:val="kk-KZ"/>
        </w:rPr>
        <w:t>№1, №2, Таволжанская основная школа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количество учащихся </w:t>
      </w:r>
      <w:r w:rsidR="00B256AB">
        <w:rPr>
          <w:rFonts w:ascii="Times New Roman" w:hAnsi="Times New Roman" w:cs="Times New Roman"/>
          <w:sz w:val="28"/>
          <w:szCs w:val="28"/>
          <w:lang w:val="kk-KZ"/>
        </w:rPr>
        <w:t>1106, Дом культуры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4EF1">
        <w:rPr>
          <w:rFonts w:ascii="Times New Roman" w:hAnsi="Times New Roman" w:cs="Times New Roman"/>
          <w:sz w:val="28"/>
          <w:szCs w:val="28"/>
          <w:lang w:val="kk-KZ"/>
        </w:rPr>
        <w:t>музыкальная школа, дом творчества, библиотека,</w:t>
      </w:r>
      <w:r w:rsidR="00B256AB">
        <w:rPr>
          <w:rFonts w:ascii="Times New Roman" w:hAnsi="Times New Roman" w:cs="Times New Roman"/>
          <w:sz w:val="28"/>
          <w:szCs w:val="28"/>
          <w:lang w:val="kk-KZ"/>
        </w:rPr>
        <w:t>районная больница и поликлиника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256AB">
        <w:rPr>
          <w:rFonts w:ascii="Times New Roman" w:hAnsi="Times New Roman" w:cs="Times New Roman"/>
          <w:sz w:val="28"/>
          <w:szCs w:val="28"/>
          <w:lang w:val="kk-KZ"/>
        </w:rPr>
        <w:t xml:space="preserve">детская юношеская спортивная </w:t>
      </w:r>
      <w:r>
        <w:rPr>
          <w:rFonts w:ascii="Times New Roman" w:hAnsi="Times New Roman" w:cs="Times New Roman"/>
          <w:sz w:val="28"/>
          <w:szCs w:val="28"/>
          <w:lang w:val="kk-KZ"/>
        </w:rPr>
        <w:t>школа</w:t>
      </w:r>
      <w:r w:rsidR="00B256AB">
        <w:rPr>
          <w:rFonts w:ascii="Times New Roman" w:hAnsi="Times New Roman" w:cs="Times New Roman"/>
          <w:sz w:val="28"/>
          <w:szCs w:val="28"/>
          <w:lang w:val="kk-KZ"/>
        </w:rPr>
        <w:t>,физкультурно-оздоровительный комплекс</w:t>
      </w:r>
      <w:r>
        <w:rPr>
          <w:rFonts w:ascii="Times New Roman" w:hAnsi="Times New Roman" w:cs="Times New Roman"/>
          <w:sz w:val="28"/>
          <w:szCs w:val="28"/>
          <w:lang w:val="kk-KZ"/>
        </w:rPr>
        <w:t>, спортивный стадион</w:t>
      </w:r>
      <w:r w:rsidR="00D64EF1">
        <w:rPr>
          <w:rFonts w:ascii="Times New Roman" w:hAnsi="Times New Roman" w:cs="Times New Roman"/>
          <w:sz w:val="28"/>
          <w:szCs w:val="28"/>
          <w:lang w:val="kk-KZ"/>
        </w:rPr>
        <w:t>, спортплощадки с футбольным полем</w:t>
      </w:r>
      <w:r w:rsidR="00AC2BB7">
        <w:rPr>
          <w:rFonts w:ascii="Times New Roman" w:hAnsi="Times New Roman" w:cs="Times New Roman"/>
          <w:sz w:val="28"/>
          <w:szCs w:val="28"/>
          <w:lang w:val="kk-KZ"/>
        </w:rPr>
        <w:t>, хокейнный корд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A1D6C" w:rsidRDefault="00D64EF1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Производится бесплатный подвоз 8</w:t>
      </w:r>
      <w:r w:rsidR="009A1D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учащихся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Астраханских</w:t>
      </w:r>
      <w:r w:rsidR="009A1D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СШ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№1 и №2</w:t>
      </w:r>
      <w:r w:rsidR="009A1D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проживающих в с.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Жанабирлик.</w:t>
      </w:r>
    </w:p>
    <w:p w:rsidR="009A1D6C" w:rsidRPr="006B16DA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>Социальн</w:t>
      </w:r>
      <w:r w:rsidR="00D64EF1">
        <w:rPr>
          <w:rFonts w:ascii="Times New Roman" w:hAnsi="Times New Roman" w:cs="Times New Roman"/>
          <w:bCs/>
          <w:sz w:val="28"/>
          <w:szCs w:val="28"/>
          <w:lang w:val="kk-KZ"/>
        </w:rPr>
        <w:t>ая помощь н</w:t>
      </w:r>
      <w:r w:rsidR="008C30B9">
        <w:rPr>
          <w:rFonts w:ascii="Times New Roman" w:hAnsi="Times New Roman" w:cs="Times New Roman"/>
          <w:bCs/>
          <w:sz w:val="28"/>
          <w:szCs w:val="28"/>
          <w:lang w:val="kk-KZ"/>
        </w:rPr>
        <w:t>а дому оказывается 14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одинокопроживающим пенсионерам</w:t>
      </w:r>
      <w:r w:rsidR="008C30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двум инвалидам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8C30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работают 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социальных работника,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зимнее и весеннее время оказ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вается помощь по очистке снега и уборке территории силами учащихся </w:t>
      </w:r>
      <w:r w:rsidR="00D7529A">
        <w:rPr>
          <w:rFonts w:ascii="Times New Roman" w:hAnsi="Times New Roman" w:cs="Times New Roman"/>
          <w:bCs/>
          <w:sz w:val="28"/>
          <w:szCs w:val="28"/>
          <w:lang w:val="kk-KZ"/>
        </w:rPr>
        <w:t>школ округа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A1D6C" w:rsidRPr="001301F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1FC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251564">
        <w:rPr>
          <w:rFonts w:ascii="Times New Roman" w:hAnsi="Times New Roman" w:cs="Times New Roman"/>
          <w:bCs/>
          <w:sz w:val="28"/>
          <w:szCs w:val="28"/>
        </w:rPr>
        <w:t xml:space="preserve"> 2016 году проведен текущий</w:t>
      </w:r>
      <w:r w:rsidRPr="001301FC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51564">
        <w:rPr>
          <w:rFonts w:ascii="Times New Roman" w:hAnsi="Times New Roman" w:cs="Times New Roman"/>
          <w:bCs/>
          <w:sz w:val="28"/>
          <w:szCs w:val="28"/>
        </w:rPr>
        <w:t>емонт стадиона в с.Астраханка, установлены  новые</w:t>
      </w:r>
      <w:r w:rsidRPr="001301FC">
        <w:rPr>
          <w:rFonts w:ascii="Times New Roman" w:hAnsi="Times New Roman" w:cs="Times New Roman"/>
          <w:bCs/>
          <w:sz w:val="28"/>
          <w:szCs w:val="28"/>
        </w:rPr>
        <w:t>  трибун</w:t>
      </w:r>
      <w:r w:rsidR="00251564">
        <w:rPr>
          <w:rFonts w:ascii="Times New Roman" w:hAnsi="Times New Roman" w:cs="Times New Roman"/>
          <w:bCs/>
          <w:sz w:val="28"/>
          <w:szCs w:val="28"/>
        </w:rPr>
        <w:t>ы</w:t>
      </w:r>
      <w:r w:rsidRPr="001301FC">
        <w:rPr>
          <w:rFonts w:ascii="Times New Roman" w:hAnsi="Times New Roman" w:cs="Times New Roman"/>
          <w:bCs/>
          <w:sz w:val="28"/>
          <w:szCs w:val="28"/>
        </w:rPr>
        <w:t xml:space="preserve"> для зрителей, футбольного поля с искусственным газ</w:t>
      </w:r>
      <w:r w:rsidR="00251564">
        <w:rPr>
          <w:rFonts w:ascii="Times New Roman" w:hAnsi="Times New Roman" w:cs="Times New Roman"/>
          <w:bCs/>
          <w:sz w:val="28"/>
          <w:szCs w:val="28"/>
        </w:rPr>
        <w:t xml:space="preserve">оном, беговых дорожек, </w:t>
      </w:r>
      <w:r w:rsidRPr="001301FC">
        <w:rPr>
          <w:rFonts w:ascii="Times New Roman" w:hAnsi="Times New Roman" w:cs="Times New Roman"/>
          <w:bCs/>
          <w:sz w:val="28"/>
          <w:szCs w:val="28"/>
        </w:rPr>
        <w:t xml:space="preserve"> с тартановым покрытием. Приобретение  спортивного снаряжения, формы, инвентаря</w:t>
      </w:r>
      <w:r w:rsidR="00251564">
        <w:rPr>
          <w:rFonts w:ascii="Times New Roman" w:hAnsi="Times New Roman" w:cs="Times New Roman"/>
          <w:bCs/>
          <w:sz w:val="28"/>
          <w:szCs w:val="28"/>
        </w:rPr>
        <w:t xml:space="preserve"> проводится ежегодно. Также  ежегодно  проводится</w:t>
      </w:r>
      <w:r w:rsidR="00D75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564">
        <w:rPr>
          <w:rFonts w:ascii="Times New Roman" w:hAnsi="Times New Roman" w:cs="Times New Roman"/>
          <w:bCs/>
          <w:sz w:val="28"/>
          <w:szCs w:val="28"/>
        </w:rPr>
        <w:t>районная спартакиада «Ак бидай</w:t>
      </w:r>
      <w:r w:rsidRPr="001301FC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1301FC">
        <w:rPr>
          <w:rFonts w:ascii="Times New Roman" w:hAnsi="Times New Roman" w:cs="Times New Roman"/>
          <w:bCs/>
          <w:sz w:val="28"/>
          <w:szCs w:val="28"/>
        </w:rPr>
        <w:lastRenderedPageBreak/>
        <w:t>Команда спортсменов сельского округа постоянный призер районных и об</w:t>
      </w:r>
      <w:r w:rsidR="00251564">
        <w:rPr>
          <w:rFonts w:ascii="Times New Roman" w:hAnsi="Times New Roman" w:cs="Times New Roman"/>
          <w:bCs/>
          <w:sz w:val="28"/>
          <w:szCs w:val="28"/>
        </w:rPr>
        <w:t>ластных спартакиад.</w:t>
      </w:r>
    </w:p>
    <w:p w:rsidR="00FA2F22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A37">
        <w:rPr>
          <w:rFonts w:ascii="Times New Roman" w:hAnsi="Times New Roman" w:cs="Times New Roman"/>
          <w:sz w:val="28"/>
          <w:szCs w:val="28"/>
          <w:lang w:val="kk-KZ"/>
        </w:rPr>
        <w:t xml:space="preserve">Для уменьшения количества безработных и самозанятых в округе ведется постоянный контроль за заполнением вакансий, </w:t>
      </w:r>
      <w:r>
        <w:rPr>
          <w:rFonts w:ascii="Times New Roman" w:hAnsi="Times New Roman" w:cs="Times New Roman"/>
          <w:sz w:val="28"/>
          <w:szCs w:val="28"/>
          <w:lang w:val="kk-KZ"/>
        </w:rPr>
        <w:t>использование Государственной Программы поддержки занятости населения, организация общественных работ, молодежной практики, социальных рабочих мест, обучение на краткосрочных курсах. Низкая образованность населения не позволяет закрывать возникающие вакансии в полном объеме или соответствующими квалифицированными кадрами, что также отрицательно влияет на текучесть кадров и производительность труда.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550">
        <w:rPr>
          <w:rFonts w:ascii="Times New Roman" w:hAnsi="Times New Roman" w:cs="Times New Roman"/>
          <w:b/>
          <w:sz w:val="28"/>
          <w:szCs w:val="28"/>
          <w:u w:val="single"/>
        </w:rPr>
        <w:t>Сфера ЖКХ</w:t>
      </w:r>
    </w:p>
    <w:p w:rsidR="009A1D6C" w:rsidRPr="001A59B7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B16DA">
        <w:rPr>
          <w:rFonts w:ascii="Times New Roman" w:hAnsi="Times New Roman" w:cs="Times New Roman"/>
          <w:bCs/>
          <w:sz w:val="28"/>
          <w:szCs w:val="28"/>
        </w:rPr>
        <w:t>Водообеспечение населения и хозяйствующих субъектов осуществляется через систему</w:t>
      </w:r>
      <w:r w:rsidR="00462E7A">
        <w:rPr>
          <w:rFonts w:ascii="Times New Roman" w:hAnsi="Times New Roman" w:cs="Times New Roman"/>
          <w:bCs/>
          <w:sz w:val="28"/>
          <w:szCs w:val="28"/>
        </w:rPr>
        <w:t xml:space="preserve"> водопроводов протяженностью </w:t>
      </w:r>
      <w:r w:rsidR="00AC2BB7">
        <w:rPr>
          <w:rFonts w:ascii="Times New Roman" w:hAnsi="Times New Roman" w:cs="Times New Roman"/>
          <w:bCs/>
          <w:sz w:val="28"/>
          <w:szCs w:val="28"/>
        </w:rPr>
        <w:t>около 40</w:t>
      </w:r>
      <w:r w:rsidRPr="006B16DA">
        <w:rPr>
          <w:rFonts w:ascii="Times New Roman" w:hAnsi="Times New Roman" w:cs="Times New Roman"/>
          <w:bCs/>
          <w:sz w:val="28"/>
          <w:szCs w:val="28"/>
        </w:rPr>
        <w:t xml:space="preserve"> км, имеются чет</w:t>
      </w:r>
      <w:r w:rsidR="00CB1801">
        <w:rPr>
          <w:rFonts w:ascii="Times New Roman" w:hAnsi="Times New Roman" w:cs="Times New Roman"/>
          <w:bCs/>
          <w:sz w:val="28"/>
          <w:szCs w:val="28"/>
        </w:rPr>
        <w:t>ыре артезианские скважины, в с.</w:t>
      </w:r>
      <w:r w:rsidR="00524411">
        <w:rPr>
          <w:rFonts w:ascii="Times New Roman" w:hAnsi="Times New Roman" w:cs="Times New Roman"/>
          <w:bCs/>
          <w:sz w:val="28"/>
          <w:szCs w:val="28"/>
        </w:rPr>
        <w:t>Жанабирлик и Таволжанка</w:t>
      </w:r>
      <w:r w:rsidRPr="006B16DA">
        <w:rPr>
          <w:rFonts w:ascii="Times New Roman" w:hAnsi="Times New Roman" w:cs="Times New Roman"/>
          <w:bCs/>
          <w:sz w:val="28"/>
          <w:szCs w:val="28"/>
        </w:rPr>
        <w:t xml:space="preserve"> имеются индивидуальные колодцы. </w:t>
      </w:r>
      <w:r>
        <w:rPr>
          <w:rFonts w:ascii="Times New Roman" w:hAnsi="Times New Roman" w:cs="Times New Roman"/>
          <w:sz w:val="28"/>
          <w:szCs w:val="28"/>
        </w:rPr>
        <w:t>Водопровод с</w:t>
      </w:r>
      <w:r w:rsidR="00462E7A">
        <w:rPr>
          <w:rFonts w:ascii="Times New Roman" w:hAnsi="Times New Roman" w:cs="Times New Roman"/>
          <w:sz w:val="28"/>
          <w:szCs w:val="28"/>
        </w:rPr>
        <w:t>тоит на балансе ГККП на ПХВ «Комхоз» Астраханского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411" w:rsidRDefault="00524411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9A1D6C" w:rsidRPr="001A59B7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B5550">
        <w:rPr>
          <w:rFonts w:ascii="Times New Roman" w:hAnsi="Times New Roman" w:cs="Times New Roman"/>
          <w:sz w:val="28"/>
          <w:szCs w:val="28"/>
        </w:rPr>
        <w:t>Поставка газа потребителям производится фирмой «Атбасар газ»</w:t>
      </w:r>
      <w:r w:rsidR="00462E7A">
        <w:rPr>
          <w:rFonts w:ascii="Times New Roman" w:hAnsi="Times New Roman" w:cs="Times New Roman"/>
          <w:sz w:val="28"/>
          <w:szCs w:val="28"/>
        </w:rPr>
        <w:t>, «Жигер газ»</w:t>
      </w:r>
      <w:r w:rsidRPr="005B5550">
        <w:rPr>
          <w:rFonts w:ascii="Times New Roman" w:hAnsi="Times New Roman" w:cs="Times New Roman"/>
          <w:sz w:val="28"/>
          <w:szCs w:val="28"/>
        </w:rPr>
        <w:t>.</w:t>
      </w:r>
    </w:p>
    <w:p w:rsidR="009A1D6C" w:rsidRPr="001A59B7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1A3C5F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Электроснабжение обеспечивает АО «АРЭК – энергосбыт». 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 с.</w:t>
      </w:r>
      <w:r w:rsidR="00462E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Астраханка</w:t>
      </w:r>
      <w:r w:rsidR="0052441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освещеаются в ночное время суток 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11</w:t>
      </w:r>
      <w:r w:rsidR="0052441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основых наиболее протяженных улиц,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втом числе 9 улиц</w:t>
      </w:r>
      <w:r w:rsidR="0052441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 энергосберегающими лампами.</w:t>
      </w:r>
    </w:p>
    <w:p w:rsidR="001A3C5F" w:rsidRDefault="001A3C5F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B55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ПЕРЕВОЗКИ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Грузоперевозки в сельском округе обеспечиваются 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</w:rPr>
        <w:t>частными перевозчиками</w:t>
      </w: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пассажироперевозки осуществляются частным рейсовым автобусом  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</w:rPr>
        <w:t>ежедневно 2</w:t>
      </w: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частным извозом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</w:rPr>
        <w:t xml:space="preserve"> (такси)</w:t>
      </w: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3C5F" w:rsidRDefault="001A3C5F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A1D6C" w:rsidRPr="005B5550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B55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БЛАГОУСТРОЙСТВО</w:t>
      </w:r>
    </w:p>
    <w:p w:rsidR="009A1D6C" w:rsidRPr="006B16DA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Работа по благоустройству территории сельского округа ведется постоянно: установлены контейнеры для сбора мусора возле 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многоквартирных домов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проводятся субботники по очистке территории, проводится покос травы и сорной растительности, побелка, обр</w:t>
      </w:r>
      <w:r w:rsidR="001A3C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езка деревьев,в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ывозка стихийных свалок. </w:t>
      </w:r>
      <w:r w:rsidR="00C02E8F" w:rsidRPr="00C02E8F">
        <w:rPr>
          <w:rFonts w:ascii="Times New Roman" w:hAnsi="Times New Roman" w:cs="Times New Roman"/>
          <w:sz w:val="28"/>
          <w:szCs w:val="28"/>
        </w:rPr>
        <w:t>П</w:t>
      </w:r>
      <w:r w:rsidR="005944FF" w:rsidRPr="00C02E8F">
        <w:rPr>
          <w:rFonts w:ascii="Times New Roman" w:hAnsi="Times New Roman" w:cs="Times New Roman"/>
          <w:sz w:val="28"/>
          <w:szCs w:val="28"/>
        </w:rPr>
        <w:t>ротрав</w:t>
      </w:r>
      <w:r w:rsidR="00C02E8F" w:rsidRPr="00C02E8F">
        <w:rPr>
          <w:rFonts w:ascii="Times New Roman" w:hAnsi="Times New Roman" w:cs="Times New Roman"/>
          <w:sz w:val="28"/>
          <w:szCs w:val="28"/>
        </w:rPr>
        <w:t>ка</w:t>
      </w:r>
      <w:r w:rsidR="005944FF" w:rsidRPr="00C02E8F">
        <w:rPr>
          <w:rFonts w:ascii="Times New Roman" w:hAnsi="Times New Roman" w:cs="Times New Roman"/>
          <w:sz w:val="28"/>
          <w:szCs w:val="28"/>
        </w:rPr>
        <w:t xml:space="preserve"> комаров и мошек</w:t>
      </w:r>
      <w:r w:rsidR="00C02E8F" w:rsidRPr="00C02E8F">
        <w:rPr>
          <w:rFonts w:ascii="Times New Roman" w:hAnsi="Times New Roman" w:cs="Times New Roman"/>
          <w:sz w:val="28"/>
          <w:szCs w:val="28"/>
        </w:rPr>
        <w:t>,</w:t>
      </w:r>
      <w:r w:rsidR="005944FF" w:rsidRPr="00C02E8F">
        <w:rPr>
          <w:rFonts w:ascii="Times New Roman" w:hAnsi="Times New Roman" w:cs="Times New Roman"/>
          <w:sz w:val="28"/>
          <w:szCs w:val="28"/>
        </w:rPr>
        <w:t xml:space="preserve"> благоустройс</w:t>
      </w:r>
      <w:r w:rsidR="00C02E8F" w:rsidRPr="00C02E8F">
        <w:rPr>
          <w:rFonts w:ascii="Times New Roman" w:hAnsi="Times New Roman" w:cs="Times New Roman"/>
          <w:sz w:val="28"/>
          <w:szCs w:val="28"/>
        </w:rPr>
        <w:t xml:space="preserve">тво и очистка пляжа, </w:t>
      </w:r>
      <w:r w:rsidR="00C02E8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проведена высадка порядка 2</w:t>
      </w:r>
      <w:r w:rsidR="00C02E8F"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00 деревьев </w:t>
      </w:r>
      <w:r w:rsidR="00C02E8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(тополь пирамидальный, сосна), </w:t>
      </w:r>
      <w:r w:rsidR="005944FF" w:rsidRPr="00C02E8F">
        <w:rPr>
          <w:rFonts w:ascii="Times New Roman" w:hAnsi="Times New Roman" w:cs="Times New Roman"/>
          <w:sz w:val="28"/>
          <w:szCs w:val="28"/>
        </w:rPr>
        <w:t>цветов однолетних</w:t>
      </w:r>
      <w:r w:rsidR="00C02E8F" w:rsidRPr="00C02E8F">
        <w:rPr>
          <w:rFonts w:ascii="Times New Roman" w:hAnsi="Times New Roman" w:cs="Times New Roman"/>
          <w:sz w:val="28"/>
          <w:szCs w:val="28"/>
        </w:rPr>
        <w:t>.</w:t>
      </w:r>
      <w:r w:rsidR="0020157A">
        <w:rPr>
          <w:rFonts w:ascii="Times New Roman" w:hAnsi="Times New Roman" w:cs="Times New Roman"/>
          <w:sz w:val="28"/>
          <w:szCs w:val="28"/>
        </w:rPr>
        <w:t xml:space="preserve"> 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Жителями округа проводятся замена и ремонт заборов, очистка прилегающей к домам территории. В округе на домах и зданиях размещены аншлаги. 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944FF" w:rsidRDefault="005944FF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A1D6C" w:rsidRPr="001301FC" w:rsidRDefault="009A1D6C" w:rsidP="001A3C5F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1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АВТОМОБИЛЬНЫЕ ДОРОГИ И ВНУТРИПОСЕЛКОВЫЕ ДОРОГИ</w:t>
      </w: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1F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Расстояние до </w:t>
      </w:r>
      <w:r w:rsidR="00471B96">
        <w:rPr>
          <w:rFonts w:ascii="Times New Roman" w:eastAsia="Times New Roman" w:hAnsi="Times New Roman" w:cs="Times New Roman"/>
          <w:bCs/>
          <w:sz w:val="28"/>
          <w:szCs w:val="28"/>
        </w:rPr>
        <w:t>столицы г.Нур-Султан 125 км, областного центра г.Кокшетау – 260 км. От с</w:t>
      </w:r>
      <w:r w:rsidRPr="00130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71B96">
        <w:rPr>
          <w:rFonts w:ascii="Times New Roman" w:eastAsia="Times New Roman" w:hAnsi="Times New Roman" w:cs="Times New Roman"/>
          <w:bCs/>
          <w:sz w:val="28"/>
          <w:szCs w:val="28"/>
        </w:rPr>
        <w:t>Астраханка</w:t>
      </w:r>
      <w:r w:rsidRPr="001301F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с. </w:t>
      </w:r>
      <w:r w:rsidR="00471B96">
        <w:rPr>
          <w:rFonts w:ascii="Times New Roman" w:eastAsia="Times New Roman" w:hAnsi="Times New Roman" w:cs="Times New Roman"/>
          <w:bCs/>
          <w:sz w:val="28"/>
          <w:szCs w:val="28"/>
        </w:rPr>
        <w:t>Жанабирлик 3,5 км,</w:t>
      </w:r>
      <w:r w:rsidR="002015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B96">
        <w:rPr>
          <w:rFonts w:ascii="Times New Roman" w:eastAsia="Times New Roman" w:hAnsi="Times New Roman" w:cs="Times New Roman"/>
          <w:bCs/>
          <w:sz w:val="28"/>
          <w:szCs w:val="28"/>
        </w:rPr>
        <w:t>до с.Таволжанка 12 км. В 2019 году проведен</w:t>
      </w:r>
      <w:r w:rsidR="002015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B96">
        <w:rPr>
          <w:rFonts w:ascii="Times New Roman" w:eastAsia="Times New Roman" w:hAnsi="Times New Roman" w:cs="Times New Roman"/>
          <w:bCs/>
          <w:sz w:val="28"/>
          <w:szCs w:val="28"/>
        </w:rPr>
        <w:t>текущий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дороги </w:t>
      </w:r>
      <w:r w:rsidR="00471B96">
        <w:rPr>
          <w:rFonts w:ascii="Times New Roman" w:eastAsia="Times New Roman" w:hAnsi="Times New Roman" w:cs="Times New Roman"/>
          <w:bCs/>
          <w:sz w:val="28"/>
          <w:szCs w:val="28"/>
        </w:rPr>
        <w:t>Астрах</w:t>
      </w:r>
      <w:r w:rsidR="0020157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71B96">
        <w:rPr>
          <w:rFonts w:ascii="Times New Roman" w:eastAsia="Times New Roman" w:hAnsi="Times New Roman" w:cs="Times New Roman"/>
          <w:bCs/>
          <w:sz w:val="28"/>
          <w:szCs w:val="28"/>
        </w:rPr>
        <w:t>нка - Таволжанка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58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Средний ремонт дорог в с.Астраханка протяженность</w:t>
      </w:r>
      <w:r w:rsidR="008C30B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7058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около 6 км</w:t>
      </w:r>
      <w:r w:rsidR="008C30B9">
        <w:rPr>
          <w:rFonts w:ascii="Times New Roman" w:eastAsia="Times New Roman" w:hAnsi="Times New Roman" w:cs="Times New Roman"/>
          <w:bCs/>
          <w:sz w:val="28"/>
          <w:szCs w:val="28"/>
        </w:rPr>
        <w:t>. Произведено устройство тротуара протяженностью около 0,8 км.</w:t>
      </w:r>
    </w:p>
    <w:p w:rsidR="008C30B9" w:rsidRDefault="008C30B9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1D6C" w:rsidRDefault="00CF5AD0" w:rsidP="009A1D6C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ОБЩЕСТВЕННАЯ БЕЗОПАСНОСТЬ И ПРАВОПОРЯДОК</w:t>
      </w:r>
    </w:p>
    <w:p w:rsidR="00CF5AD0" w:rsidRDefault="00B56A9F" w:rsidP="00CF5AD0">
      <w:pPr>
        <w:pStyle w:val="1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Астраханском </w:t>
      </w:r>
      <w:r w:rsidR="00CF5AD0">
        <w:rPr>
          <w:rFonts w:eastAsia="Calibri"/>
          <w:sz w:val="28"/>
          <w:szCs w:val="28"/>
          <w:lang w:eastAsia="en-US"/>
        </w:rPr>
        <w:t>сельском округе имеется 1 участковый пункт полиции</w:t>
      </w:r>
      <w:r w:rsidR="00851E9A">
        <w:rPr>
          <w:rFonts w:eastAsia="Calibri"/>
          <w:sz w:val="28"/>
          <w:szCs w:val="28"/>
          <w:lang w:eastAsia="en-US"/>
        </w:rPr>
        <w:t>.</w:t>
      </w:r>
    </w:p>
    <w:p w:rsidR="00CF5AD0" w:rsidRDefault="00851E9A" w:rsidP="00CF5AD0">
      <w:pPr>
        <w:pStyle w:val="1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штате участковой полиции два участковых инспектора.</w:t>
      </w:r>
    </w:p>
    <w:p w:rsidR="00851E9A" w:rsidRPr="00CF5AD0" w:rsidRDefault="00851E9A" w:rsidP="00CF5AD0">
      <w:pPr>
        <w:pStyle w:val="1"/>
        <w:ind w:left="0"/>
        <w:rPr>
          <w:rFonts w:eastAsia="Calibri"/>
          <w:sz w:val="28"/>
          <w:szCs w:val="28"/>
          <w:lang w:eastAsia="en-US"/>
        </w:rPr>
      </w:pPr>
    </w:p>
    <w:p w:rsidR="009A1D6C" w:rsidRPr="00015EC6" w:rsidRDefault="009A1D6C" w:rsidP="009A1D6C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015EC6">
        <w:rPr>
          <w:rFonts w:eastAsia="Calibri"/>
          <w:b/>
          <w:sz w:val="28"/>
          <w:szCs w:val="28"/>
          <w:lang w:eastAsia="en-US"/>
        </w:rPr>
        <w:t>2.2 Проблемные вопросы</w:t>
      </w:r>
      <w:r>
        <w:rPr>
          <w:rFonts w:eastAsia="Calibri"/>
          <w:b/>
          <w:sz w:val="28"/>
          <w:szCs w:val="28"/>
          <w:lang w:eastAsia="en-US"/>
        </w:rPr>
        <w:t xml:space="preserve"> и риски</w:t>
      </w:r>
    </w:p>
    <w:p w:rsidR="009A1D6C" w:rsidRPr="00015EC6" w:rsidRDefault="009A1D6C" w:rsidP="009A1D6C">
      <w:pPr>
        <w:pStyle w:val="1"/>
        <w:ind w:left="-142" w:firstLine="502"/>
        <w:jc w:val="both"/>
        <w:rPr>
          <w:rFonts w:eastAsia="Calibri"/>
          <w:b/>
          <w:sz w:val="28"/>
          <w:szCs w:val="28"/>
          <w:lang w:eastAsia="en-US"/>
        </w:rPr>
      </w:pPr>
    </w:p>
    <w:p w:rsidR="009A1D6C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15EC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963AD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проведение ремонта дорог</w:t>
      </w:r>
    </w:p>
    <w:p w:rsidR="009A1D6C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В связи </w:t>
      </w:r>
      <w:r w:rsidR="00851E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плохим качеством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дорог</w:t>
      </w:r>
      <w:r w:rsidR="00851E9A">
        <w:rPr>
          <w:rFonts w:ascii="Times New Roman" w:hAnsi="Times New Roman" w:cs="Times New Roman"/>
          <w:bCs/>
          <w:sz w:val="28"/>
          <w:szCs w:val="28"/>
          <w:lang w:val="kk-KZ"/>
        </w:rPr>
        <w:t>и связывающий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</w:t>
      </w:r>
      <w:r w:rsidR="00CB0420">
        <w:rPr>
          <w:rFonts w:ascii="Times New Roman" w:hAnsi="Times New Roman" w:cs="Times New Roman"/>
          <w:bCs/>
          <w:sz w:val="28"/>
          <w:szCs w:val="28"/>
          <w:lang w:val="kk-KZ"/>
        </w:rPr>
        <w:t>ельский округ с Жанаби</w:t>
      </w:r>
      <w:r w:rsidR="00851E9A">
        <w:rPr>
          <w:rFonts w:ascii="Times New Roman" w:hAnsi="Times New Roman" w:cs="Times New Roman"/>
          <w:bCs/>
          <w:sz w:val="28"/>
          <w:szCs w:val="28"/>
          <w:lang w:val="kk-KZ"/>
        </w:rPr>
        <w:t>рлик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не</w:t>
      </w:r>
      <w:r w:rsidR="00851E9A">
        <w:rPr>
          <w:rFonts w:ascii="Times New Roman" w:hAnsi="Times New Roman" w:cs="Times New Roman"/>
          <w:bCs/>
          <w:sz w:val="28"/>
          <w:szCs w:val="28"/>
          <w:lang w:val="kk-KZ"/>
        </w:rPr>
        <w:t>обходимо проведение текущего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ремо</w:t>
      </w:r>
      <w:r w:rsidR="00851E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нта дороги внутрипоселкового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значения. </w:t>
      </w:r>
      <w:r w:rsidR="00A653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</w:t>
      </w:r>
      <w:r w:rsidR="00851E9A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r w:rsidR="00A65308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851E9A">
        <w:rPr>
          <w:rFonts w:ascii="Times New Roman" w:hAnsi="Times New Roman" w:cs="Times New Roman"/>
          <w:bCs/>
          <w:sz w:val="28"/>
          <w:szCs w:val="28"/>
          <w:lang w:val="kk-KZ"/>
        </w:rPr>
        <w:t>вести ремонт внутрипоселковых дорог с асфальтовым покрытием в с. Астраханка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A1D6C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-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проведение ремо</w:t>
      </w:r>
      <w:r w:rsidR="00A65308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нта зданий больничного комплекса районной больницы</w:t>
      </w:r>
    </w:p>
    <w:p w:rsidR="009A1D6C" w:rsidRPr="00963ADD" w:rsidRDefault="00A65308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Больничный комплекс районной больницы (здания лечебного корпуса с поликлиникой, здания инфекционного отделения, здания детской консультации с пищеблоком, благоустройство территории)</w:t>
      </w:r>
      <w:r w:rsidR="009A1D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наход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ится неудовлетворительном состоянии, </w:t>
      </w:r>
      <w:r w:rsidR="009A1D6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назрела острая необходимость в наружном и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внутреннем ремонте больничного комплекса</w:t>
      </w:r>
      <w:r w:rsidR="009A1D6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A1D6C" w:rsidRPr="00700C40" w:rsidRDefault="009A1D6C" w:rsidP="009A1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</w:pPr>
      <w:r w:rsidRPr="00700C4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 о</w:t>
      </w:r>
      <w:r w:rsidRPr="00700C4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  <w:t xml:space="preserve">свещение улиц </w:t>
      </w:r>
    </w:p>
    <w:p w:rsidR="009A1D6C" w:rsidRDefault="009A1D6C" w:rsidP="009A1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Отсутствует освеще</w:t>
      </w:r>
      <w:r w:rsidR="00A653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ние по улице 27 улиц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A65308" w:rsidRDefault="009A1D6C" w:rsidP="00A65308">
      <w:pPr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</w:r>
      <w:r w:rsidRPr="00CF5C6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 благоустройство и озеленение;</w:t>
      </w:r>
    </w:p>
    <w:p w:rsidR="009A1D6C" w:rsidRDefault="009A1D6C" w:rsidP="009A1D6C">
      <w:pPr>
        <w:pStyle w:val="1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="00A65308">
        <w:rPr>
          <w:bCs/>
          <w:sz w:val="28"/>
          <w:szCs w:val="28"/>
          <w:lang w:val="kk-KZ"/>
        </w:rPr>
        <w:t>Капитальный ремонт памятника ВОВ</w:t>
      </w:r>
      <w:r>
        <w:rPr>
          <w:bCs/>
          <w:sz w:val="28"/>
          <w:szCs w:val="28"/>
          <w:lang w:val="kk-KZ"/>
        </w:rPr>
        <w:t>.</w:t>
      </w:r>
    </w:p>
    <w:p w:rsidR="009A1D6C" w:rsidRDefault="001447EF" w:rsidP="009A1D6C">
      <w:pPr>
        <w:pStyle w:val="1"/>
        <w:ind w:left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>Устройства сквера и зоны отдыха в с. Астраханка.</w:t>
      </w:r>
    </w:p>
    <w:p w:rsidR="004E2D23" w:rsidRDefault="004E2D23" w:rsidP="009B375D">
      <w:pPr>
        <w:pStyle w:val="1"/>
        <w:ind w:left="0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Устройство спортивной площадки с искусственным покрытием на территории Астраханской АСШ №1.</w:t>
      </w:r>
    </w:p>
    <w:p w:rsidR="009A1D6C" w:rsidRDefault="009A1D6C" w:rsidP="009A1D6C">
      <w:pPr>
        <w:pStyle w:val="1"/>
        <w:ind w:left="0"/>
        <w:jc w:val="both"/>
        <w:rPr>
          <w:bCs/>
          <w:sz w:val="28"/>
          <w:szCs w:val="28"/>
          <w:u w:val="single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0E750D">
        <w:rPr>
          <w:bCs/>
          <w:sz w:val="28"/>
          <w:szCs w:val="28"/>
          <w:u w:val="single"/>
          <w:lang w:val="kk-KZ"/>
        </w:rPr>
        <w:t>- обеспечению санитарии населенных пунктов, ликвидации несанкционированных свалок и др.;</w:t>
      </w:r>
    </w:p>
    <w:p w:rsidR="009A1D6C" w:rsidRDefault="001447EF" w:rsidP="009A1D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Очистка  ттерритории сельского округа</w:t>
      </w:r>
      <w:r w:rsidR="009A1D6C" w:rsidRPr="00A44E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 несанкционированных свалок.</w:t>
      </w:r>
    </w:p>
    <w:p w:rsidR="009B375D" w:rsidRPr="00A44E3A" w:rsidRDefault="009B375D" w:rsidP="009A1D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Устройство ТБО.</w:t>
      </w:r>
    </w:p>
    <w:p w:rsidR="001447EF" w:rsidRDefault="009A1D6C" w:rsidP="001447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9A1D6C" w:rsidRPr="00A972D5" w:rsidRDefault="009A1D6C" w:rsidP="009A1D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Жилищное строительство</w:t>
      </w:r>
    </w:p>
    <w:p w:rsidR="009A1D6C" w:rsidRDefault="001447EF" w:rsidP="009A1D6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с. Астраханка  из средст республиканского бюджета по программе «Ауыл ел бес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гi»</w:t>
      </w:r>
      <w:r w:rsidR="009B37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448A">
        <w:rPr>
          <w:rFonts w:ascii="Times New Roman" w:hAnsi="Times New Roman" w:cs="Times New Roman"/>
          <w:sz w:val="28"/>
          <w:szCs w:val="28"/>
        </w:rPr>
        <w:t>ведется строительство котельной</w:t>
      </w:r>
      <w:r w:rsidR="009B375D">
        <w:rPr>
          <w:rFonts w:ascii="Times New Roman" w:hAnsi="Times New Roman" w:cs="Times New Roman"/>
          <w:sz w:val="28"/>
          <w:szCs w:val="28"/>
        </w:rPr>
        <w:t xml:space="preserve"> в</w:t>
      </w:r>
      <w:r w:rsidR="0073448A">
        <w:rPr>
          <w:rFonts w:ascii="Times New Roman" w:hAnsi="Times New Roman" w:cs="Times New Roman"/>
          <w:sz w:val="28"/>
          <w:szCs w:val="28"/>
          <w:lang w:val="kk-KZ"/>
        </w:rPr>
        <w:t xml:space="preserve"> с.Астраханка</w:t>
      </w:r>
      <w:r w:rsidR="009A1D6C">
        <w:rPr>
          <w:rFonts w:ascii="Times New Roman" w:hAnsi="Times New Roman" w:cs="Times New Roman"/>
          <w:sz w:val="28"/>
          <w:szCs w:val="28"/>
          <w:lang w:val="kk-KZ"/>
        </w:rPr>
        <w:t xml:space="preserve"> основная часть</w:t>
      </w:r>
      <w:r w:rsidR="0073448A">
        <w:rPr>
          <w:rFonts w:ascii="Times New Roman" w:hAnsi="Times New Roman" w:cs="Times New Roman"/>
          <w:sz w:val="28"/>
          <w:szCs w:val="28"/>
          <w:lang w:val="kk-KZ"/>
        </w:rPr>
        <w:t xml:space="preserve"> жилых домов постройки 1954-1970 годов</w:t>
      </w:r>
      <w:r w:rsidR="009A1D6C">
        <w:rPr>
          <w:rFonts w:ascii="Times New Roman" w:hAnsi="Times New Roman" w:cs="Times New Roman"/>
          <w:sz w:val="28"/>
          <w:szCs w:val="28"/>
          <w:lang w:val="kk-KZ"/>
        </w:rPr>
        <w:t>, которые по своим параметрам не соответствуют современным требованиям.</w:t>
      </w:r>
      <w:r w:rsidR="009B37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D6C">
        <w:rPr>
          <w:rFonts w:ascii="Times New Roman" w:hAnsi="Times New Roman" w:cs="Times New Roman"/>
          <w:sz w:val="28"/>
          <w:szCs w:val="28"/>
          <w:lang w:val="kk-KZ"/>
        </w:rPr>
        <w:t xml:space="preserve"> Из-за </w:t>
      </w:r>
      <w:r w:rsidR="009A1D6C">
        <w:rPr>
          <w:rFonts w:ascii="Times New Roman" w:hAnsi="Times New Roman" w:cs="Times New Roman"/>
          <w:sz w:val="28"/>
          <w:szCs w:val="28"/>
          <w:lang w:val="kk-KZ"/>
        </w:rPr>
        <w:lastRenderedPageBreak/>
        <w:t>изношенности и маленьких площадей возникает риск невостребованности данных домов у населения, в связи</w:t>
      </w:r>
      <w:r w:rsidR="0073448A">
        <w:rPr>
          <w:rFonts w:ascii="Times New Roman" w:hAnsi="Times New Roman" w:cs="Times New Roman"/>
          <w:sz w:val="28"/>
          <w:szCs w:val="28"/>
          <w:lang w:val="kk-KZ"/>
        </w:rPr>
        <w:t xml:space="preserve"> с чем необходимо строительс</w:t>
      </w:r>
      <w:r w:rsidR="009B375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3448A">
        <w:rPr>
          <w:rFonts w:ascii="Times New Roman" w:hAnsi="Times New Roman" w:cs="Times New Roman"/>
          <w:sz w:val="28"/>
          <w:szCs w:val="28"/>
          <w:lang w:val="kk-KZ"/>
        </w:rPr>
        <w:t xml:space="preserve">во новых многоэтажных жилых  современных домов. </w:t>
      </w:r>
      <w:r w:rsidR="009A1D6C">
        <w:rPr>
          <w:rFonts w:ascii="Times New Roman" w:hAnsi="Times New Roman" w:cs="Times New Roman"/>
          <w:sz w:val="28"/>
          <w:szCs w:val="28"/>
          <w:lang w:val="kk-KZ"/>
        </w:rPr>
        <w:t xml:space="preserve"> В округе выделены земельные участки по</w:t>
      </w:r>
      <w:r w:rsidR="0073448A">
        <w:rPr>
          <w:rFonts w:ascii="Times New Roman" w:hAnsi="Times New Roman" w:cs="Times New Roman"/>
          <w:sz w:val="28"/>
          <w:szCs w:val="28"/>
          <w:lang w:val="kk-KZ"/>
        </w:rPr>
        <w:t>д строительство 47  домов по ул. Пушкина</w:t>
      </w:r>
      <w:r w:rsidR="009A1D6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1D6C" w:rsidRDefault="009A1D6C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B375D" w:rsidRDefault="009B375D" w:rsidP="009A1D6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15EC6">
        <w:rPr>
          <w:rFonts w:ascii="Times New Roman" w:hAnsi="Times New Roman" w:cs="Times New Roman"/>
          <w:b/>
          <w:sz w:val="28"/>
          <w:szCs w:val="28"/>
        </w:rPr>
        <w:t>. ПЛАН МЕРОПРИЯТИЙ ПО РЕАЛИЗАЦИИ ПРОГРАММЫ РАЗВИТИЯ МЕСТНОГО СООБЩЕСТВА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44"/>
        <w:gridCol w:w="2144"/>
        <w:gridCol w:w="2072"/>
        <w:gridCol w:w="2072"/>
        <w:gridCol w:w="1208"/>
      </w:tblGrid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 финансирования (тыс.тенге)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Источник финансирования </w:t>
            </w: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реализации</w:t>
            </w:r>
          </w:p>
        </w:tc>
      </w:tr>
      <w:tr w:rsidR="009A1D6C" w:rsidRPr="00FF1DCD" w:rsidTr="00741094">
        <w:trPr>
          <w:trHeight w:val="271"/>
        </w:trPr>
        <w:tc>
          <w:tcPr>
            <w:tcW w:w="822" w:type="dxa"/>
            <w:shd w:val="clear" w:color="auto" w:fill="auto"/>
          </w:tcPr>
          <w:p w:rsidR="009A1D6C" w:rsidRPr="00FF1DCD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9A1D6C" w:rsidRPr="00FF1DCD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9A1D6C" w:rsidRPr="00FF1DCD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9A1D6C" w:rsidRPr="00FF1DCD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9A1D6C" w:rsidRPr="00FF1DCD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9A1D6C" w:rsidRPr="00FF1DCD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7F2E24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спортивной площадки с искусственным покрытием на территории Астраханской СШ № 1</w:t>
            </w:r>
          </w:p>
        </w:tc>
        <w:tc>
          <w:tcPr>
            <w:tcW w:w="2144" w:type="dxa"/>
            <w:shd w:val="clear" w:color="auto" w:fill="auto"/>
          </w:tcPr>
          <w:p w:rsidR="009A1D6C" w:rsidRDefault="007F2E2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22020</w:t>
            </w:r>
          </w:p>
          <w:p w:rsidR="007F2E24" w:rsidRPr="00CF5C6D" w:rsidRDefault="007F2E2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CF5C6D" w:rsidRDefault="007F2E2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B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0</w:t>
            </w:r>
            <w:r w:rsidR="009A1D6C" w:rsidRPr="00CF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00,0</w:t>
            </w:r>
          </w:p>
        </w:tc>
        <w:tc>
          <w:tcPr>
            <w:tcW w:w="2072" w:type="dxa"/>
            <w:shd w:val="clear" w:color="auto" w:fill="auto"/>
          </w:tcPr>
          <w:p w:rsidR="009A1D6C" w:rsidRPr="00CF5C6D" w:rsidRDefault="007F2E24" w:rsidP="00FA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программе развития регионов</w:t>
            </w:r>
          </w:p>
        </w:tc>
        <w:tc>
          <w:tcPr>
            <w:tcW w:w="1208" w:type="dxa"/>
            <w:shd w:val="clear" w:color="auto" w:fill="auto"/>
          </w:tcPr>
          <w:p w:rsidR="009A1D6C" w:rsidRPr="00CF5C6D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Май-июнь 2020 г.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ПОМОЩЬ И СОЦИАЛЬНОЕ ОБЕСПЕЧЕНИЕ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7F2E24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Привлечение населения по программе «Развития продуктивной занятости и массового предпринимательства»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7F2E24" w:rsidRDefault="007F2E2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бюджет</w:t>
            </w:r>
          </w:p>
        </w:tc>
        <w:tc>
          <w:tcPr>
            <w:tcW w:w="1208" w:type="dxa"/>
            <w:shd w:val="clear" w:color="auto" w:fill="auto"/>
          </w:tcPr>
          <w:p w:rsidR="009A1D6C" w:rsidRPr="007F2E24" w:rsidRDefault="007F2E2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ЗДРАВО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</w:p>
        </w:tc>
        <w:tc>
          <w:tcPr>
            <w:tcW w:w="2144" w:type="dxa"/>
            <w:shd w:val="clear" w:color="auto" w:fill="auto"/>
          </w:tcPr>
          <w:p w:rsidR="007F2E24" w:rsidRPr="002004CF" w:rsidRDefault="007F2E24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Капитальный ремонт зданий больничного комплекса районной больницы( здания лечебного корпуса с поликлиникой, здания инфекционного отделения, здания детской консультации с пищеблоком, благоустройство территории</w:t>
            </w:r>
            <w:r w:rsidR="00BA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BA36CB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2072" w:type="dxa"/>
            <w:shd w:val="clear" w:color="auto" w:fill="auto"/>
          </w:tcPr>
          <w:p w:rsidR="009A1D6C" w:rsidRPr="00BA36CB" w:rsidRDefault="00BA36CB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934999</w:t>
            </w:r>
            <w:r w:rsidR="00741094" w:rsidRPr="00BA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2072" w:type="dxa"/>
            <w:shd w:val="clear" w:color="auto" w:fill="auto"/>
          </w:tcPr>
          <w:p w:rsidR="009A1D6C" w:rsidRPr="00BA36CB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бюджет</w:t>
            </w:r>
          </w:p>
        </w:tc>
        <w:tc>
          <w:tcPr>
            <w:tcW w:w="1208" w:type="dxa"/>
            <w:shd w:val="clear" w:color="auto" w:fill="auto"/>
          </w:tcPr>
          <w:p w:rsidR="009A1D6C" w:rsidRPr="00BA36CB" w:rsidRDefault="00BA36CB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г-2021гг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</w:p>
        </w:tc>
        <w:tc>
          <w:tcPr>
            <w:tcW w:w="2144" w:type="dxa"/>
            <w:shd w:val="clear" w:color="auto" w:fill="FFFFFF" w:themeFill="background1"/>
          </w:tcPr>
          <w:p w:rsidR="009A1D6C" w:rsidRDefault="00BA36CB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Текущий ямочный ремонт дорог на </w:t>
            </w:r>
          </w:p>
          <w:p w:rsidR="00C80A7A" w:rsidRPr="002004CF" w:rsidRDefault="00C80A7A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с.Жанабирлик</w:t>
            </w:r>
          </w:p>
        </w:tc>
        <w:tc>
          <w:tcPr>
            <w:tcW w:w="2144" w:type="dxa"/>
            <w:shd w:val="clear" w:color="auto" w:fill="auto"/>
          </w:tcPr>
          <w:p w:rsidR="009A1D6C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80A7A" w:rsidRPr="00011CA5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011CA5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2000,0</w:t>
            </w:r>
          </w:p>
        </w:tc>
        <w:tc>
          <w:tcPr>
            <w:tcW w:w="2072" w:type="dxa"/>
            <w:shd w:val="clear" w:color="auto" w:fill="auto"/>
          </w:tcPr>
          <w:p w:rsidR="009A1D6C" w:rsidRPr="00011CA5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сельского округа</w:t>
            </w:r>
          </w:p>
        </w:tc>
        <w:tc>
          <w:tcPr>
            <w:tcW w:w="1208" w:type="dxa"/>
            <w:shd w:val="clear" w:color="auto" w:fill="auto"/>
          </w:tcPr>
          <w:p w:rsidR="009A1D6C" w:rsidRPr="00011CA5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4.2</w:t>
            </w:r>
          </w:p>
        </w:tc>
        <w:tc>
          <w:tcPr>
            <w:tcW w:w="2144" w:type="dxa"/>
            <w:shd w:val="clear" w:color="auto" w:fill="auto"/>
          </w:tcPr>
          <w:p w:rsidR="00C80A7A" w:rsidRPr="002004CF" w:rsidRDefault="00C80A7A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Ремонт внутри поселковых дорог с асфальтовым покрытием в с. Астраханка</w:t>
            </w:r>
          </w:p>
        </w:tc>
        <w:tc>
          <w:tcPr>
            <w:tcW w:w="2144" w:type="dxa"/>
            <w:shd w:val="clear" w:color="auto" w:fill="auto"/>
          </w:tcPr>
          <w:p w:rsidR="009A1D6C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  <w:p w:rsidR="00C80A7A" w:rsidRPr="00011CA5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011CA5" w:rsidRDefault="00C80A7A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="009A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000,0</w:t>
            </w:r>
          </w:p>
        </w:tc>
        <w:tc>
          <w:tcPr>
            <w:tcW w:w="2072" w:type="dxa"/>
            <w:shd w:val="clear" w:color="auto" w:fill="auto"/>
          </w:tcPr>
          <w:p w:rsidR="009A1D6C" w:rsidRPr="00011CA5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бюджет</w:t>
            </w:r>
          </w:p>
        </w:tc>
        <w:tc>
          <w:tcPr>
            <w:tcW w:w="1208" w:type="dxa"/>
            <w:shd w:val="clear" w:color="auto" w:fill="auto"/>
          </w:tcPr>
          <w:p w:rsidR="009A1D6C" w:rsidRPr="00011CA5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г.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КУЛЬТУРА, СПОРТ,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 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BA36CB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 И КОММУНИКАЦИИ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7.1 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727C6E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Строительство уличного освещения</w:t>
            </w:r>
          </w:p>
        </w:tc>
        <w:tc>
          <w:tcPr>
            <w:tcW w:w="2144" w:type="dxa"/>
            <w:shd w:val="clear" w:color="auto" w:fill="auto"/>
          </w:tcPr>
          <w:p w:rsidR="009A1D6C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2020-2022</w:t>
            </w:r>
          </w:p>
        </w:tc>
        <w:tc>
          <w:tcPr>
            <w:tcW w:w="2072" w:type="dxa"/>
            <w:shd w:val="clear" w:color="auto" w:fill="auto"/>
          </w:tcPr>
          <w:p w:rsidR="009A1D6C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60000,0</w:t>
            </w:r>
          </w:p>
        </w:tc>
        <w:tc>
          <w:tcPr>
            <w:tcW w:w="2072" w:type="dxa"/>
            <w:shd w:val="clear" w:color="auto" w:fill="auto"/>
          </w:tcPr>
          <w:p w:rsidR="009A1D6C" w:rsidRPr="009B375D" w:rsidRDefault="00727C6E" w:rsidP="009B37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бюджет</w:t>
            </w:r>
          </w:p>
        </w:tc>
        <w:tc>
          <w:tcPr>
            <w:tcW w:w="1208" w:type="dxa"/>
            <w:shd w:val="clear" w:color="auto" w:fill="auto"/>
          </w:tcPr>
          <w:p w:rsidR="009A1D6C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2020-2022гг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727C6E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Устройство сквера и зоны отдыха в с.Астраханка</w:t>
            </w:r>
          </w:p>
        </w:tc>
        <w:tc>
          <w:tcPr>
            <w:tcW w:w="2144" w:type="dxa"/>
            <w:shd w:val="clear" w:color="auto" w:fill="auto"/>
          </w:tcPr>
          <w:p w:rsidR="009A1D6C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shd w:val="clear" w:color="auto" w:fill="auto"/>
          </w:tcPr>
          <w:p w:rsidR="009A1D6C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12000,0</w:t>
            </w:r>
          </w:p>
        </w:tc>
        <w:tc>
          <w:tcPr>
            <w:tcW w:w="2072" w:type="dxa"/>
            <w:shd w:val="clear" w:color="auto" w:fill="auto"/>
          </w:tcPr>
          <w:p w:rsidR="009A1D6C" w:rsidRPr="009B375D" w:rsidRDefault="00727C6E" w:rsidP="009B37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сельского округа</w:t>
            </w:r>
          </w:p>
        </w:tc>
        <w:tc>
          <w:tcPr>
            <w:tcW w:w="1208" w:type="dxa"/>
            <w:shd w:val="clear" w:color="auto" w:fill="auto"/>
          </w:tcPr>
          <w:p w:rsidR="009A1D6C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27C6E" w:rsidRPr="002004CF" w:rsidTr="00741094">
        <w:tc>
          <w:tcPr>
            <w:tcW w:w="822" w:type="dxa"/>
            <w:shd w:val="clear" w:color="auto" w:fill="auto"/>
          </w:tcPr>
          <w:p w:rsidR="00727C6E" w:rsidRPr="002004CF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7,3</w:t>
            </w:r>
          </w:p>
        </w:tc>
        <w:tc>
          <w:tcPr>
            <w:tcW w:w="2144" w:type="dxa"/>
            <w:shd w:val="clear" w:color="auto" w:fill="auto"/>
          </w:tcPr>
          <w:p w:rsidR="00727C6E" w:rsidRDefault="00727C6E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Капитальный ремонт памятника ВОВ</w:t>
            </w:r>
          </w:p>
        </w:tc>
        <w:tc>
          <w:tcPr>
            <w:tcW w:w="2144" w:type="dxa"/>
            <w:shd w:val="clear" w:color="auto" w:fill="auto"/>
          </w:tcPr>
          <w:p w:rsidR="00727C6E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shd w:val="clear" w:color="auto" w:fill="auto"/>
          </w:tcPr>
          <w:p w:rsidR="00727C6E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18000,0</w:t>
            </w:r>
          </w:p>
        </w:tc>
        <w:tc>
          <w:tcPr>
            <w:tcW w:w="2072" w:type="dxa"/>
            <w:shd w:val="clear" w:color="auto" w:fill="auto"/>
          </w:tcPr>
          <w:p w:rsidR="00727C6E" w:rsidRPr="009B375D" w:rsidRDefault="00727C6E" w:rsidP="009B37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сельского округа</w:t>
            </w:r>
          </w:p>
        </w:tc>
        <w:tc>
          <w:tcPr>
            <w:tcW w:w="1208" w:type="dxa"/>
            <w:shd w:val="clear" w:color="auto" w:fill="auto"/>
          </w:tcPr>
          <w:p w:rsidR="00727C6E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41094" w:rsidRPr="002004CF" w:rsidTr="00741094">
        <w:tc>
          <w:tcPr>
            <w:tcW w:w="822" w:type="dxa"/>
            <w:shd w:val="clear" w:color="auto" w:fill="auto"/>
          </w:tcPr>
          <w:p w:rsidR="00741094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2144" w:type="dxa"/>
            <w:shd w:val="clear" w:color="auto" w:fill="auto"/>
          </w:tcPr>
          <w:p w:rsidR="00741094" w:rsidRPr="00741094" w:rsidRDefault="00783F32" w:rsidP="00FA2F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  <w:t>1 088 999</w:t>
            </w:r>
            <w:bookmarkStart w:id="0" w:name="_GoBack"/>
            <w:bookmarkEnd w:id="0"/>
            <w:r w:rsidR="00741094" w:rsidRPr="007410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  <w:t>,0</w:t>
            </w:r>
          </w:p>
        </w:tc>
        <w:tc>
          <w:tcPr>
            <w:tcW w:w="2144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2072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бюджет</w:t>
            </w:r>
          </w:p>
        </w:tc>
        <w:tc>
          <w:tcPr>
            <w:tcW w:w="2072" w:type="dxa"/>
            <w:shd w:val="clear" w:color="auto" w:fill="auto"/>
          </w:tcPr>
          <w:p w:rsidR="00741094" w:rsidRPr="009B375D" w:rsidRDefault="00727C6E" w:rsidP="009B37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934999</w:t>
            </w:r>
            <w:r w:rsidR="00741094"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08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094" w:rsidRPr="002004CF" w:rsidTr="00741094">
        <w:tc>
          <w:tcPr>
            <w:tcW w:w="822" w:type="dxa"/>
            <w:shd w:val="clear" w:color="auto" w:fill="auto"/>
          </w:tcPr>
          <w:p w:rsidR="00741094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741094" w:rsidRPr="002004CF" w:rsidRDefault="00741094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бюджет</w:t>
            </w:r>
          </w:p>
        </w:tc>
        <w:tc>
          <w:tcPr>
            <w:tcW w:w="2072" w:type="dxa"/>
            <w:shd w:val="clear" w:color="auto" w:fill="auto"/>
          </w:tcPr>
          <w:p w:rsidR="00741094" w:rsidRPr="009B375D" w:rsidRDefault="00CB0420" w:rsidP="009B37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1140</w:t>
            </w:r>
            <w:r w:rsidR="00741094"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00,0</w:t>
            </w:r>
          </w:p>
        </w:tc>
        <w:tc>
          <w:tcPr>
            <w:tcW w:w="1208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094" w:rsidRPr="002004CF" w:rsidTr="00741094">
        <w:tc>
          <w:tcPr>
            <w:tcW w:w="822" w:type="dxa"/>
            <w:shd w:val="clear" w:color="auto" w:fill="auto"/>
          </w:tcPr>
          <w:p w:rsidR="00741094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741094" w:rsidRPr="002004CF" w:rsidRDefault="00741094" w:rsidP="00FA2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741094" w:rsidRPr="009B375D" w:rsidRDefault="00727C6E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сельского округа</w:t>
            </w:r>
          </w:p>
        </w:tc>
        <w:tc>
          <w:tcPr>
            <w:tcW w:w="2072" w:type="dxa"/>
            <w:shd w:val="clear" w:color="auto" w:fill="auto"/>
          </w:tcPr>
          <w:p w:rsidR="00741094" w:rsidRPr="009B375D" w:rsidRDefault="00CB0420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  <w:r w:rsidR="00741094" w:rsidRPr="009B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00,0</w:t>
            </w:r>
          </w:p>
        </w:tc>
        <w:tc>
          <w:tcPr>
            <w:tcW w:w="1208" w:type="dxa"/>
            <w:shd w:val="clear" w:color="auto" w:fill="auto"/>
          </w:tcPr>
          <w:p w:rsidR="00741094" w:rsidRPr="009B375D" w:rsidRDefault="00741094" w:rsidP="00FA2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83" w:rsidRDefault="009A1D6C" w:rsidP="003F6557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Ответственным за реализацию вышеуказнных мероприятий является ГУ «Аппарат акима</w:t>
      </w:r>
      <w:r w:rsidR="009B375D">
        <w:rPr>
          <w:rFonts w:ascii="Times New Roman" w:hAnsi="Times New Roman" w:cs="Times New Roman"/>
          <w:sz w:val="28"/>
          <w:szCs w:val="28"/>
          <w:lang w:val="kk-KZ"/>
        </w:rPr>
        <w:t xml:space="preserve"> Астраханского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сельского округа».</w:t>
      </w:r>
    </w:p>
    <w:sectPr w:rsidR="00BC6B83" w:rsidSect="0016771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C3" w:rsidRDefault="00583FC3" w:rsidP="00337363">
      <w:pPr>
        <w:spacing w:after="0" w:line="240" w:lineRule="auto"/>
      </w:pPr>
      <w:r>
        <w:separator/>
      </w:r>
    </w:p>
  </w:endnote>
  <w:endnote w:type="continuationSeparator" w:id="1">
    <w:p w:rsidR="00583FC3" w:rsidRDefault="00583FC3" w:rsidP="0033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22" w:rsidRDefault="00482FBB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80.25pt;margin-top:-708.8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<v:textbox style="layout-flow:vertical;mso-layout-flow-alt:bottom-to-top">
            <w:txbxContent>
              <w:p w:rsidR="00FA2F22" w:rsidRPr="00337363" w:rsidRDefault="00FA2F2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29.07.2019 ЕСЭДО ГО (версия 7.22.1)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C3" w:rsidRDefault="00583FC3" w:rsidP="00337363">
      <w:pPr>
        <w:spacing w:after="0" w:line="240" w:lineRule="auto"/>
      </w:pPr>
      <w:r>
        <w:separator/>
      </w:r>
    </w:p>
  </w:footnote>
  <w:footnote w:type="continuationSeparator" w:id="1">
    <w:p w:rsidR="00583FC3" w:rsidRDefault="00583FC3" w:rsidP="0033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123668A"/>
    <w:multiLevelType w:val="hybridMultilevel"/>
    <w:tmpl w:val="D4905464"/>
    <w:lvl w:ilvl="0" w:tplc="45FAE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93B76"/>
    <w:multiLevelType w:val="hybridMultilevel"/>
    <w:tmpl w:val="9DEE235C"/>
    <w:lvl w:ilvl="0" w:tplc="FB36105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1D6C"/>
    <w:rsid w:val="000046DA"/>
    <w:rsid w:val="000358E8"/>
    <w:rsid w:val="000819AB"/>
    <w:rsid w:val="000E0E2A"/>
    <w:rsid w:val="000E6CDF"/>
    <w:rsid w:val="001022DA"/>
    <w:rsid w:val="001447EF"/>
    <w:rsid w:val="00167712"/>
    <w:rsid w:val="001A3C5F"/>
    <w:rsid w:val="001D2EDE"/>
    <w:rsid w:val="0020157A"/>
    <w:rsid w:val="00251564"/>
    <w:rsid w:val="002A290B"/>
    <w:rsid w:val="002F7B97"/>
    <w:rsid w:val="003215E0"/>
    <w:rsid w:val="00337363"/>
    <w:rsid w:val="003B014E"/>
    <w:rsid w:val="003C74D8"/>
    <w:rsid w:val="003F034E"/>
    <w:rsid w:val="003F6557"/>
    <w:rsid w:val="00462E7A"/>
    <w:rsid w:val="00471B96"/>
    <w:rsid w:val="00482FBB"/>
    <w:rsid w:val="004E2D23"/>
    <w:rsid w:val="00524411"/>
    <w:rsid w:val="00583FC3"/>
    <w:rsid w:val="005944FF"/>
    <w:rsid w:val="005B7A29"/>
    <w:rsid w:val="005F534D"/>
    <w:rsid w:val="006458F5"/>
    <w:rsid w:val="00695809"/>
    <w:rsid w:val="007058E9"/>
    <w:rsid w:val="00713354"/>
    <w:rsid w:val="00727C6E"/>
    <w:rsid w:val="0073448A"/>
    <w:rsid w:val="00741094"/>
    <w:rsid w:val="00783F32"/>
    <w:rsid w:val="007C4713"/>
    <w:rsid w:val="007F2E24"/>
    <w:rsid w:val="00851E9A"/>
    <w:rsid w:val="008524FC"/>
    <w:rsid w:val="008C30B9"/>
    <w:rsid w:val="008F274E"/>
    <w:rsid w:val="009A1D6C"/>
    <w:rsid w:val="009A6DDD"/>
    <w:rsid w:val="009B375D"/>
    <w:rsid w:val="009D3141"/>
    <w:rsid w:val="00A60988"/>
    <w:rsid w:val="00A65308"/>
    <w:rsid w:val="00AC2BB7"/>
    <w:rsid w:val="00AE2814"/>
    <w:rsid w:val="00AE3662"/>
    <w:rsid w:val="00AF59E3"/>
    <w:rsid w:val="00B256AB"/>
    <w:rsid w:val="00B46281"/>
    <w:rsid w:val="00B53A04"/>
    <w:rsid w:val="00B56A9F"/>
    <w:rsid w:val="00B8192E"/>
    <w:rsid w:val="00BA36CB"/>
    <w:rsid w:val="00BC6B83"/>
    <w:rsid w:val="00C02E8F"/>
    <w:rsid w:val="00C80A7A"/>
    <w:rsid w:val="00CB0420"/>
    <w:rsid w:val="00CB1801"/>
    <w:rsid w:val="00CB7DD5"/>
    <w:rsid w:val="00CF5AD0"/>
    <w:rsid w:val="00D64EF1"/>
    <w:rsid w:val="00D71A94"/>
    <w:rsid w:val="00D7529A"/>
    <w:rsid w:val="00D969B4"/>
    <w:rsid w:val="00DC576E"/>
    <w:rsid w:val="00E16953"/>
    <w:rsid w:val="00EF41D9"/>
    <w:rsid w:val="00F34F29"/>
    <w:rsid w:val="00FA2F22"/>
    <w:rsid w:val="00FA413E"/>
    <w:rsid w:val="00F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A1D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A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363"/>
  </w:style>
  <w:style w:type="paragraph" w:styleId="a9">
    <w:name w:val="footer"/>
    <w:basedOn w:val="a"/>
    <w:link w:val="aa"/>
    <w:uiPriority w:val="99"/>
    <w:unhideWhenUsed/>
    <w:rsid w:val="003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363"/>
  </w:style>
  <w:style w:type="paragraph" w:styleId="2">
    <w:name w:val="Body Text 2"/>
    <w:basedOn w:val="a"/>
    <w:link w:val="20"/>
    <w:rsid w:val="001A3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A3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EDD9-6FAE-4B10-80D0-D059E280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cp:lastPrinted>2019-10-01T08:43:00Z</cp:lastPrinted>
  <dcterms:created xsi:type="dcterms:W3CDTF">2019-10-03T09:15:00Z</dcterms:created>
  <dcterms:modified xsi:type="dcterms:W3CDTF">2019-10-03T12:59:00Z</dcterms:modified>
</cp:coreProperties>
</file>